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82" w:rsidRDefault="00570E82">
      <w:pPr>
        <w:jc w:val="right"/>
        <w:textAlignment w:val="baseline"/>
        <w:rPr>
          <w:rFonts w:eastAsia="Calibri"/>
          <w:lang w:eastAsia="en-US"/>
        </w:rPr>
      </w:pPr>
    </w:p>
    <w:p w:rsidR="00570E82" w:rsidRDefault="00655D0F">
      <w:pPr>
        <w:jc w:val="center"/>
        <w:textAlignment w:val="baseline"/>
      </w:pPr>
      <w:r>
        <w:rPr>
          <w:rFonts w:eastAsia="Calibri"/>
          <w:b/>
          <w:sz w:val="28"/>
          <w:szCs w:val="28"/>
          <w:lang w:eastAsia="en-US"/>
        </w:rPr>
        <w:t xml:space="preserve">Материалы для проведения профилактического мероприятия </w:t>
      </w:r>
    </w:p>
    <w:p w:rsidR="00570E82" w:rsidRDefault="00655D0F">
      <w:pPr>
        <w:jc w:val="center"/>
        <w:textAlignment w:val="baseline"/>
      </w:pPr>
      <w:r>
        <w:rPr>
          <w:rFonts w:eastAsia="Calibri"/>
          <w:b/>
          <w:sz w:val="28"/>
          <w:szCs w:val="28"/>
          <w:lang w:eastAsia="en-US"/>
        </w:rPr>
        <w:t>с родителями обучающихся образовательных организаций</w:t>
      </w:r>
    </w:p>
    <w:p w:rsidR="00570E82" w:rsidRDefault="00655D0F">
      <w:pPr>
        <w:jc w:val="center"/>
        <w:textAlignment w:val="baseline"/>
      </w:pPr>
      <w:r>
        <w:rPr>
          <w:rFonts w:eastAsia="Calibri"/>
          <w:b/>
          <w:sz w:val="28"/>
          <w:szCs w:val="28"/>
          <w:lang w:eastAsia="en-US"/>
        </w:rPr>
        <w:t>«Меня это не касается</w:t>
      </w:r>
      <w:r w:rsidR="00C12175">
        <w:rPr>
          <w:rFonts w:eastAsia="Calibri"/>
          <w:b/>
          <w:sz w:val="28"/>
          <w:szCs w:val="28"/>
          <w:lang w:eastAsia="en-US"/>
        </w:rPr>
        <w:t>? Меня это касается!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»</w:t>
      </w:r>
    </w:p>
    <w:p w:rsidR="00570E82" w:rsidRDefault="00570E82">
      <w:pPr>
        <w:ind w:firstLine="567"/>
        <w:textAlignment w:val="baseline"/>
        <w:rPr>
          <w:rFonts w:eastAsia="Calibri"/>
          <w:b/>
          <w:lang w:eastAsia="en-US"/>
        </w:rPr>
      </w:pPr>
    </w:p>
    <w:p w:rsidR="00570E82" w:rsidRDefault="00655D0F">
      <w:pPr>
        <w:ind w:firstLine="567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Цель: </w:t>
      </w:r>
    </w:p>
    <w:p w:rsidR="00570E82" w:rsidRDefault="00655D0F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Профилактика вовлечения детей и подростков в употребление психоактивных веществ.</w:t>
      </w:r>
    </w:p>
    <w:p w:rsidR="00570E82" w:rsidRDefault="00570E82">
      <w:pPr>
        <w:ind w:firstLine="567"/>
        <w:jc w:val="both"/>
        <w:textAlignment w:val="baseline"/>
      </w:pPr>
    </w:p>
    <w:p w:rsidR="00570E82" w:rsidRDefault="00655D0F">
      <w:pPr>
        <w:ind w:firstLine="567"/>
        <w:jc w:val="both"/>
        <w:textAlignment w:val="baseline"/>
        <w:rPr>
          <w:rFonts w:eastAsia="Calibri"/>
          <w:b/>
          <w:highlight w:val="yellow"/>
          <w:lang w:eastAsia="en-US"/>
        </w:rPr>
      </w:pPr>
      <w:r>
        <w:rPr>
          <w:rFonts w:eastAsia="Calibri"/>
          <w:b/>
          <w:lang w:eastAsia="en-US"/>
        </w:rPr>
        <w:t>Задачи:</w:t>
      </w:r>
    </w:p>
    <w:p w:rsidR="00570E82" w:rsidRDefault="00655D0F">
      <w:pPr>
        <w:widowControl w:val="0"/>
        <w:tabs>
          <w:tab w:val="left" w:pos="142"/>
          <w:tab w:val="left" w:pos="390"/>
        </w:tabs>
        <w:ind w:firstLine="851"/>
        <w:jc w:val="both"/>
        <w:textAlignment w:val="baseline"/>
      </w:pPr>
      <w:r>
        <w:rPr>
          <w:rFonts w:eastAsia="Calibri" w:cs="Tahoma"/>
          <w:lang w:eastAsia="en-US"/>
        </w:rPr>
        <w:t>1. Расширение знаний родителей о медицинских и правовых последствиях употребления наркотических веществ, родительской ответственности за воспитание детей.</w:t>
      </w:r>
    </w:p>
    <w:p w:rsidR="00570E82" w:rsidRDefault="00655D0F">
      <w:pPr>
        <w:widowControl w:val="0"/>
        <w:tabs>
          <w:tab w:val="left" w:pos="142"/>
          <w:tab w:val="left" w:pos="390"/>
        </w:tabs>
        <w:ind w:firstLine="851"/>
        <w:jc w:val="both"/>
        <w:textAlignment w:val="baseline"/>
        <w:rPr>
          <w:rFonts w:eastAsia="Calibri"/>
          <w:lang w:eastAsia="en-US"/>
        </w:rPr>
      </w:pPr>
      <w:r>
        <w:rPr>
          <w:rFonts w:eastAsia="Calibri" w:cs="Tahoma"/>
          <w:lang w:eastAsia="en-US"/>
        </w:rPr>
        <w:t>2. Повышение информационной грамотности и педагогической компетенции родителей по вопросам формирования у детей аргументированного отрицательного отношения к употреблению наркотических веществ.</w:t>
      </w:r>
    </w:p>
    <w:p w:rsidR="00570E82" w:rsidRDefault="00570E82">
      <w:pPr>
        <w:ind w:firstLine="567"/>
        <w:jc w:val="both"/>
        <w:textAlignment w:val="baseline"/>
        <w:rPr>
          <w:rFonts w:eastAsia="Calibri"/>
          <w:b/>
          <w:lang w:eastAsia="en-US"/>
        </w:rPr>
      </w:pP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lang w:eastAsia="en-US"/>
        </w:rPr>
        <w:t xml:space="preserve">Привлечённые специалисты: 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Психолог,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</w:t>
      </w:r>
      <w:r>
        <w:rPr>
          <w:rFonts w:eastAsia="Calibri"/>
          <w:b/>
          <w:lang w:eastAsia="en-US"/>
        </w:rPr>
        <w:t>-</w:t>
      </w:r>
      <w:r>
        <w:rPr>
          <w:rFonts w:eastAsia="Calibri"/>
          <w:lang w:eastAsia="en-US"/>
        </w:rPr>
        <w:t>нарколог/медицинский работник, представитель правоохранительных органов.</w:t>
      </w:r>
    </w:p>
    <w:p w:rsidR="00570E82" w:rsidRDefault="00570E82">
      <w:pPr>
        <w:ind w:firstLine="567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lang w:eastAsia="en-US"/>
        </w:rPr>
        <w:t>Необходимые материалы:</w:t>
      </w:r>
      <w:r>
        <w:rPr>
          <w:rFonts w:eastAsia="Calibri"/>
          <w:lang w:eastAsia="en-US"/>
        </w:rPr>
        <w:t xml:space="preserve"> </w:t>
      </w:r>
    </w:p>
    <w:p w:rsidR="00570E82" w:rsidRDefault="00655D0F">
      <w:pPr>
        <w:pStyle w:val="af0"/>
        <w:numPr>
          <w:ilvl w:val="0"/>
          <w:numId w:val="2"/>
        </w:numPr>
        <w:ind w:left="0" w:firstLine="567"/>
        <w:jc w:val="both"/>
        <w:textAlignment w:val="baseline"/>
      </w:pPr>
      <w:r>
        <w:rPr>
          <w:rFonts w:eastAsia="Calibri"/>
          <w:lang w:eastAsia="en-US"/>
        </w:rPr>
        <w:t xml:space="preserve">Презентация для трансляции во время выступления специалистов (прилагается к сценарию); </w:t>
      </w:r>
    </w:p>
    <w:p w:rsidR="00570E82" w:rsidRDefault="00655D0F">
      <w:pPr>
        <w:pStyle w:val="af0"/>
        <w:numPr>
          <w:ilvl w:val="0"/>
          <w:numId w:val="2"/>
        </w:numPr>
        <w:ind w:left="0" w:firstLine="567"/>
        <w:jc w:val="both"/>
        <w:textAlignment w:val="baseline"/>
      </w:pPr>
      <w:r>
        <w:rPr>
          <w:rFonts w:eastAsia="Calibri"/>
          <w:bCs/>
          <w:lang w:eastAsia="en-US"/>
        </w:rPr>
        <w:t>Видеоролики</w:t>
      </w:r>
      <w:r>
        <w:rPr>
          <w:rFonts w:eastAsia="Calibri"/>
          <w:b/>
          <w:bCs/>
          <w:lang w:eastAsia="en-US"/>
        </w:rPr>
        <w:t xml:space="preserve">: </w:t>
      </w:r>
      <w:r>
        <w:rPr>
          <w:rFonts w:eastAsia="Calibri"/>
          <w:bCs/>
          <w:lang w:eastAsia="en-US"/>
        </w:rPr>
        <w:t>«</w:t>
      </w:r>
      <w:r>
        <w:rPr>
          <w:rFonts w:eastAsia="Calibri"/>
          <w:bCs/>
          <w:lang w:val="en-US" w:eastAsia="en-US"/>
        </w:rPr>
        <w:t>DRUG</w:t>
      </w:r>
      <w:proofErr w:type="spellStart"/>
      <w:r>
        <w:rPr>
          <w:rFonts w:eastAsia="Calibri"/>
          <w:bCs/>
          <w:lang w:eastAsia="en-US"/>
        </w:rPr>
        <w:t>оценность</w:t>
      </w:r>
      <w:proofErr w:type="spellEnd"/>
      <w:r>
        <w:rPr>
          <w:rFonts w:eastAsia="Calibri"/>
          <w:bCs/>
          <w:lang w:eastAsia="en-US"/>
        </w:rPr>
        <w:t xml:space="preserve">» (для родителей) </w:t>
      </w:r>
      <w:hyperlink r:id="rId5">
        <w:r>
          <w:rPr>
            <w:rStyle w:val="11"/>
          </w:rPr>
          <w:t>https://vk.com/video-129735835_456239073</w:t>
        </w:r>
      </w:hyperlink>
      <w:r>
        <w:rPr>
          <w:rFonts w:eastAsia="Calibri"/>
          <w:bCs/>
          <w:strike/>
          <w:color w:val="C9211E"/>
          <w:lang w:eastAsia="en-US"/>
        </w:rPr>
        <w:t>;</w:t>
      </w:r>
    </w:p>
    <w:p w:rsidR="00570E82" w:rsidRDefault="00570E82">
      <w:pPr>
        <w:pStyle w:val="af0"/>
        <w:ind w:left="0"/>
        <w:jc w:val="both"/>
        <w:textAlignment w:val="baseline"/>
      </w:pPr>
    </w:p>
    <w:p w:rsidR="00570E82" w:rsidRDefault="00655D0F">
      <w:pPr>
        <w:pStyle w:val="af0"/>
        <w:numPr>
          <w:ilvl w:val="0"/>
          <w:numId w:val="2"/>
        </w:numPr>
        <w:ind w:left="0" w:firstLine="567"/>
        <w:jc w:val="both"/>
        <w:textAlignment w:val="baseline"/>
      </w:pPr>
      <w:r>
        <w:rPr>
          <w:rFonts w:eastAsia="Calibri"/>
          <w:lang w:eastAsia="en-US"/>
        </w:rPr>
        <w:t>Памятка для родителей «Где можно получить помощь квалифицированных специалистов» (Приложение 1).</w:t>
      </w:r>
    </w:p>
    <w:p w:rsidR="00570E82" w:rsidRDefault="00570E82">
      <w:pPr>
        <w:pStyle w:val="af0"/>
        <w:tabs>
          <w:tab w:val="left" w:pos="142"/>
          <w:tab w:val="left" w:pos="284"/>
          <w:tab w:val="left" w:pos="426"/>
        </w:tabs>
        <w:ind w:left="567"/>
        <w:jc w:val="both"/>
        <w:textAlignment w:val="baseline"/>
        <w:rPr>
          <w:rFonts w:eastAsia="Calibri"/>
          <w:bCs/>
          <w:lang w:eastAsia="en-US"/>
        </w:rPr>
      </w:pPr>
    </w:p>
    <w:p w:rsidR="00570E82" w:rsidRDefault="00655D0F">
      <w:pPr>
        <w:pStyle w:val="af0"/>
        <w:tabs>
          <w:tab w:val="left" w:pos="142"/>
          <w:tab w:val="left" w:pos="284"/>
          <w:tab w:val="left" w:pos="426"/>
        </w:tabs>
        <w:ind w:left="567"/>
        <w:jc w:val="both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Ход мероприятия: </w:t>
      </w:r>
    </w:p>
    <w:p w:rsidR="00570E82" w:rsidRDefault="00570E82">
      <w:pPr>
        <w:ind w:right="-569" w:firstLine="567"/>
        <w:jc w:val="both"/>
        <w:textAlignment w:val="baseline"/>
        <w:rPr>
          <w:rFonts w:eastAsia="Calibri"/>
          <w:b/>
          <w:lang w:eastAsia="en-US"/>
        </w:rPr>
      </w:pPr>
    </w:p>
    <w:p w:rsidR="00570E82" w:rsidRDefault="00655D0F">
      <w:pPr>
        <w:tabs>
          <w:tab w:val="left" w:pos="0"/>
        </w:tabs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Ведущий: </w:t>
      </w:r>
      <w:r>
        <w:rPr>
          <w:rFonts w:eastAsia="Calibri"/>
          <w:lang w:eastAsia="en-US"/>
        </w:rPr>
        <w:t>Добрый день, уважаемые участники! Мне хотелось бы начать сегодняшнее мероприятие с просмотра небольшого видеоролика. Внимание на экран! Сейчас мы посмотрим видеоролик.</w:t>
      </w:r>
    </w:p>
    <w:p w:rsidR="00570E82" w:rsidRDefault="00570E82">
      <w:pPr>
        <w:tabs>
          <w:tab w:val="left" w:pos="0"/>
        </w:tabs>
        <w:ind w:firstLine="567"/>
        <w:jc w:val="both"/>
        <w:textAlignment w:val="baseline"/>
        <w:rPr>
          <w:rFonts w:eastAsia="Calibri"/>
          <w:lang w:eastAsia="en-US"/>
        </w:rPr>
      </w:pPr>
    </w:p>
    <w:p w:rsidR="00570E82" w:rsidRDefault="00655D0F">
      <w:pPr>
        <w:tabs>
          <w:tab w:val="left" w:pos="0"/>
        </w:tabs>
        <w:ind w:firstLine="567"/>
        <w:jc w:val="both"/>
        <w:textAlignment w:val="baseline"/>
        <w:rPr>
          <w:rFonts w:eastAsia="Calibri"/>
          <w:i/>
          <w:color w:val="002060"/>
          <w:lang w:eastAsia="en-US"/>
        </w:rPr>
      </w:pPr>
      <w:r>
        <w:rPr>
          <w:rFonts w:eastAsia="Calibri"/>
          <w:i/>
          <w:lang w:eastAsia="en-US"/>
        </w:rPr>
        <w:t>Демонстрация видеоролика «</w:t>
      </w:r>
      <w:r>
        <w:rPr>
          <w:rFonts w:eastAsia="Calibri"/>
          <w:bCs/>
          <w:i/>
          <w:lang w:val="en-US" w:eastAsia="en-US"/>
        </w:rPr>
        <w:t>DRUG</w:t>
      </w:r>
      <w:proofErr w:type="spellStart"/>
      <w:r>
        <w:rPr>
          <w:rFonts w:eastAsia="Calibri"/>
          <w:bCs/>
          <w:i/>
          <w:lang w:eastAsia="en-US"/>
        </w:rPr>
        <w:t>оценность</w:t>
      </w:r>
      <w:proofErr w:type="spellEnd"/>
      <w:r>
        <w:rPr>
          <w:rFonts w:eastAsia="Calibri"/>
          <w:i/>
          <w:lang w:eastAsia="en-US"/>
        </w:rPr>
        <w:t>» (для родителей</w:t>
      </w:r>
      <w:r>
        <w:rPr>
          <w:rFonts w:eastAsia="Calibri"/>
          <w:i/>
          <w:color w:val="002060"/>
          <w:lang w:eastAsia="en-US"/>
        </w:rPr>
        <w:t xml:space="preserve">). </w:t>
      </w:r>
    </w:p>
    <w:p w:rsidR="00570E82" w:rsidRDefault="00570E82">
      <w:pPr>
        <w:tabs>
          <w:tab w:val="left" w:pos="0"/>
        </w:tabs>
        <w:ind w:firstLine="567"/>
        <w:jc w:val="both"/>
        <w:textAlignment w:val="baseline"/>
        <w:rPr>
          <w:i/>
        </w:rPr>
      </w:pPr>
    </w:p>
    <w:p w:rsidR="00570E82" w:rsidRDefault="00655D0F">
      <w:pPr>
        <w:tabs>
          <w:tab w:val="left" w:pos="0"/>
        </w:tabs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Ведущий</w:t>
      </w:r>
      <w:r>
        <w:rPr>
          <w:rFonts w:eastAsia="Calibri"/>
          <w:lang w:eastAsia="en-US"/>
        </w:rPr>
        <w:t xml:space="preserve"> (</w:t>
      </w:r>
      <w:r>
        <w:rPr>
          <w:rFonts w:eastAsia="Calibri"/>
          <w:b/>
          <w:lang w:eastAsia="en-US"/>
        </w:rPr>
        <w:t>Заместитель</w:t>
      </w:r>
      <w:r>
        <w:rPr>
          <w:rFonts w:eastAsia="Calibri"/>
          <w:lang w:eastAsia="en-US"/>
        </w:rPr>
        <w:t xml:space="preserve"> д</w:t>
      </w:r>
      <w:r>
        <w:rPr>
          <w:rFonts w:eastAsia="Calibri"/>
          <w:b/>
          <w:lang w:eastAsia="en-US"/>
        </w:rPr>
        <w:t>иректора образовательного учреждения по воспитательной работе/социальный педагог/классный руководитель):</w:t>
      </w:r>
      <w:r>
        <w:rPr>
          <w:rFonts w:eastAsia="Calibri"/>
          <w:lang w:eastAsia="en-US"/>
        </w:rPr>
        <w:t xml:space="preserve"> Все вы сейчас посмотрели фильм о жизни молодых людей, которые отбывают срок в Тюменской воспитательной колонии и наверно поняли, что сегодня мы будем с вами говорить о такой проблеме как наркомания.</w:t>
      </w:r>
    </w:p>
    <w:p w:rsidR="00570E82" w:rsidRDefault="00570E82">
      <w:pPr>
        <w:tabs>
          <w:tab w:val="left" w:pos="0"/>
        </w:tabs>
        <w:ind w:firstLine="567"/>
        <w:jc w:val="both"/>
        <w:textAlignment w:val="baseline"/>
        <w:rPr>
          <w:rFonts w:eastAsia="Calibri"/>
          <w:lang w:eastAsia="en-US"/>
        </w:rPr>
      </w:pPr>
    </w:p>
    <w:p w:rsidR="00570E82" w:rsidRDefault="00655D0F">
      <w:pPr>
        <w:tabs>
          <w:tab w:val="left" w:pos="0"/>
        </w:tabs>
        <w:ind w:firstLine="567"/>
        <w:jc w:val="both"/>
        <w:textAlignment w:val="baseline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На экране осуществляется демонстрация презентации «</w:t>
      </w:r>
      <w:r w:rsidR="00ED7D6B" w:rsidRPr="00ED7D6B">
        <w:rPr>
          <w:rFonts w:eastAsia="Calibri"/>
          <w:i/>
          <w:lang w:eastAsia="en-US"/>
        </w:rPr>
        <w:t>Меня это не касается</w:t>
      </w:r>
      <w:r>
        <w:rPr>
          <w:rFonts w:eastAsia="Calibri"/>
          <w:i/>
          <w:lang w:eastAsia="en-US"/>
        </w:rPr>
        <w:t>»</w:t>
      </w:r>
    </w:p>
    <w:p w:rsidR="00570E82" w:rsidRDefault="00570E82">
      <w:pPr>
        <w:tabs>
          <w:tab w:val="left" w:pos="0"/>
        </w:tabs>
        <w:ind w:firstLine="567"/>
        <w:jc w:val="both"/>
        <w:textAlignment w:val="baseline"/>
        <w:rPr>
          <w:rFonts w:eastAsia="Calibri"/>
          <w:i/>
          <w:lang w:eastAsia="en-US"/>
        </w:rPr>
      </w:pPr>
    </w:p>
    <w:p w:rsidR="00570E82" w:rsidRDefault="00655D0F">
      <w:pPr>
        <w:tabs>
          <w:tab w:val="left" w:pos="0"/>
        </w:tabs>
        <w:ind w:firstLine="567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u w:val="single"/>
          <w:lang w:eastAsia="en-US"/>
        </w:rPr>
        <w:t>Слайд 1</w:t>
      </w:r>
      <w:r>
        <w:rPr>
          <w:rFonts w:eastAsia="Calibri"/>
          <w:b/>
          <w:lang w:eastAsia="en-US"/>
        </w:rPr>
        <w:t xml:space="preserve">: </w:t>
      </w:r>
    </w:p>
    <w:p w:rsidR="00570E82" w:rsidRDefault="00570E82">
      <w:pPr>
        <w:tabs>
          <w:tab w:val="left" w:pos="0"/>
        </w:tabs>
        <w:ind w:firstLine="567"/>
        <w:jc w:val="both"/>
        <w:textAlignment w:val="baseline"/>
        <w:rPr>
          <w:rFonts w:eastAsia="Calibri"/>
          <w:b/>
          <w:lang w:eastAsia="en-US"/>
        </w:rPr>
      </w:pPr>
    </w:p>
    <w:p w:rsidR="00570E82" w:rsidRDefault="00655D0F">
      <w:pPr>
        <w:tabs>
          <w:tab w:val="left" w:pos="0"/>
        </w:tabs>
        <w:ind w:firstLine="567"/>
        <w:jc w:val="both"/>
        <w:textAlignment w:val="baseline"/>
        <w:rPr>
          <w:rFonts w:eastAsia="Calibri"/>
          <w:b/>
          <w:u w:val="single"/>
          <w:lang w:eastAsia="en-US"/>
        </w:rPr>
      </w:pPr>
      <w:r>
        <w:rPr>
          <w:rFonts w:eastAsia="Calibri"/>
          <w:lang w:eastAsia="en-US"/>
        </w:rPr>
        <w:t>Наркомания - эпидемия нашего века, которая распространяется молниеносно. Причем самой уязвимой категорией становятся подростки. Проблема вызывает страх, негатив, боль, сочувствие, и мало кто задумывается над тем, что надвигающуюся беду можно предотвратить, если вовремя заметить.</w:t>
      </w:r>
    </w:p>
    <w:p w:rsidR="00570E82" w:rsidRDefault="00655D0F">
      <w:pPr>
        <w:pStyle w:val="a0"/>
        <w:spacing w:after="0" w:line="240" w:lineRule="auto"/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Почему подросткам интересны наркотики? Подростковый период - это время бурь и страстей, становления и принятия себя и мира. Подростки еще не уверенно ориентируются в жизни, но пытаются найти в ней свое место. Им важно войти в общество, уже имея </w:t>
      </w:r>
      <w:r>
        <w:rPr>
          <w:rFonts w:eastAsia="Calibri"/>
          <w:lang w:eastAsia="en-US"/>
        </w:rPr>
        <w:lastRenderedPageBreak/>
        <w:t>определенный жизненный опыт. Они хотят иметь собственное мнение обо всем, что происходит в мире взрослых.</w:t>
      </w:r>
      <w:r w:rsidR="00ED7D6B" w:rsidRPr="00ED7D6B">
        <w:rPr>
          <w:rFonts w:eastAsia="Calibri"/>
          <w:lang w:eastAsia="en-US"/>
        </w:rPr>
        <w:t xml:space="preserve"> </w:t>
      </w:r>
      <w:r w:rsidR="00ED7D6B">
        <w:rPr>
          <w:rFonts w:eastAsia="Calibri"/>
          <w:lang w:eastAsia="en-US"/>
        </w:rPr>
        <w:t>Почувствовать независимость, в том числе и финансовую.</w:t>
      </w:r>
      <w:r>
        <w:rPr>
          <w:rFonts w:eastAsia="Calibri"/>
          <w:lang w:eastAsia="en-US"/>
        </w:rPr>
        <w:t xml:space="preserve"> Подростки переживают личные драмы, волнуются по поводу своих интересов, получают уроки отношений с противоположным полом, а потом чувствуют себя неоцененными, разочарованными.</w:t>
      </w:r>
    </w:p>
    <w:p w:rsidR="00570E82" w:rsidRDefault="00655D0F">
      <w:pPr>
        <w:pStyle w:val="a0"/>
        <w:spacing w:after="0" w:line="240" w:lineRule="auto"/>
        <w:jc w:val="both"/>
      </w:pPr>
      <w:r>
        <w:rPr>
          <w:rFonts w:eastAsia="Calibri"/>
          <w:lang w:eastAsia="en-US"/>
        </w:rPr>
        <w:tab/>
        <w:t>И тут в их жизни </w:t>
      </w:r>
      <w:hyperlink r:id="rId6">
        <w:r>
          <w:rPr>
            <w:rStyle w:val="11"/>
            <w:rFonts w:eastAsia="Calibri"/>
            <w:color w:val="00000A"/>
            <w:u w:val="none"/>
            <w:lang w:eastAsia="en-US"/>
          </w:rPr>
          <w:t>появляются наркотики</w:t>
        </w:r>
      </w:hyperlink>
      <w:r>
        <w:rPr>
          <w:rFonts w:eastAsia="Calibri"/>
          <w:lang w:eastAsia="en-US"/>
        </w:rPr>
        <w:t>, которые меняют сознание, сложное, по ощущениям детей, делают легким, снимают барьеры в общении со сверстниками, заставляют иначе смотреть на себя и на свою внешность, чувствовать себя привлекательными, уверенными, раскрепощенными. Подростки не думают о последствиях. Подростки пробуют. Так начинается катастрофа.</w:t>
      </w:r>
    </w:p>
    <w:p w:rsidR="00570E82" w:rsidRDefault="00570E82">
      <w:pPr>
        <w:ind w:firstLine="567"/>
        <w:jc w:val="both"/>
        <w:textAlignment w:val="baseline"/>
        <w:rPr>
          <w:rFonts w:eastAsia="Calibri"/>
          <w:b/>
          <w:lang w:eastAsia="en-US"/>
        </w:rPr>
      </w:pP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lang w:eastAsia="en-US"/>
        </w:rPr>
        <w:t>Врач-нарколог/медицинский работник: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 xml:space="preserve">Наркоманию легче предотвратить, чем лечить. Поэтому важно обращать внимание на любые изменения в поведении подростков. И, хотя главной их особенностью в этом случае является скрытность, все же, если проявить бдительность, у подростков можно легко обнаружить некоторые характерные признаки. </w:t>
      </w:r>
    </w:p>
    <w:p w:rsidR="00570E82" w:rsidRDefault="00570E82">
      <w:pPr>
        <w:ind w:firstLine="567"/>
        <w:jc w:val="both"/>
        <w:textAlignment w:val="baseline"/>
        <w:rPr>
          <w:rFonts w:eastAsia="Calibri"/>
          <w:lang w:eastAsia="en-US"/>
        </w:rPr>
      </w:pPr>
    </w:p>
    <w:p w:rsidR="00570E82" w:rsidRPr="00820ABA" w:rsidRDefault="00655D0F">
      <w:pPr>
        <w:ind w:firstLine="567"/>
        <w:jc w:val="both"/>
        <w:textAlignment w:val="baseline"/>
        <w:rPr>
          <w:b/>
          <w:bCs/>
        </w:rPr>
      </w:pPr>
      <w:r w:rsidRPr="00820ABA">
        <w:rPr>
          <w:rFonts w:eastAsia="Calibri"/>
          <w:b/>
          <w:bCs/>
          <w:lang w:eastAsia="en-US"/>
        </w:rPr>
        <w:t xml:space="preserve">Определить, употребляет ли ваш ребенок наркотики или нет, сложно, если ребенок сделал это в первый раз или употребляет эпизодически. </w:t>
      </w:r>
    </w:p>
    <w:p w:rsidR="00570E82" w:rsidRDefault="00655D0F">
      <w:pPr>
        <w:ind w:firstLine="567"/>
        <w:jc w:val="both"/>
        <w:textAlignment w:val="baseline"/>
        <w:rPr>
          <w:rFonts w:eastAsia="Calibri"/>
          <w:lang w:eastAsia="en-US"/>
        </w:rPr>
      </w:pPr>
      <w:r w:rsidRPr="00820ABA">
        <w:rPr>
          <w:rFonts w:eastAsia="Calibri"/>
          <w:lang w:eastAsia="en-US"/>
        </w:rPr>
        <w:t>Есть целый ряд признаков в поведении, которые ни в коем случае нельзя игнорировать. Стоит насторожиться, если проявляются несколько из ниже перечисленных.</w:t>
      </w:r>
    </w:p>
    <w:p w:rsidR="00570E82" w:rsidRDefault="00570E82">
      <w:pPr>
        <w:ind w:firstLine="567"/>
        <w:jc w:val="both"/>
        <w:textAlignment w:val="baseline"/>
      </w:pP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Слайд 2: Косвенные признаки вовлечения подростков в употребление наркотиков»</w:t>
      </w:r>
    </w:p>
    <w:p w:rsidR="00570E82" w:rsidRDefault="00570E82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b/>
          <w:u w:val="single"/>
          <w:lang w:eastAsia="en-US"/>
        </w:rPr>
      </w:pPr>
    </w:p>
    <w:p w:rsidR="00570E82" w:rsidRDefault="00655D0F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Если вы заметили, что у вашего ребенка внезапно сменились увлечения и круг общения, ему постоянно кто-то звонит, то это уже должно вас насторожить. Друзья ребенка не приходят к вам домой, вы не знаете ничего о них, даже имен. 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Ребенок замкнулся в себе, не идет с вами на контакт, у него резко меняется настроение, вы подозреваете, что он от вас что-то скрывает, уже это может косвенно свидетельствовать, что ребенок приобщился к наркотикам.  Вам непонятно почему ребенок вдруг утратил интерес ко всему, к чему раньше так стремился, старается больше времени проводить вне дома, в его речи стали появляться жаргонные слова, а из дома пропадают деньги и ценные вещи – вам пора задуматься, что с вашим ребенком что-то не так.</w:t>
      </w:r>
    </w:p>
    <w:p w:rsidR="00570E82" w:rsidRDefault="00655D0F">
      <w:pPr>
        <w:ind w:firstLine="567"/>
        <w:jc w:val="both"/>
        <w:textAlignment w:val="baseline"/>
        <w:rPr>
          <w:bCs/>
          <w:color w:val="auto"/>
          <w:highlight w:val="white"/>
        </w:rPr>
      </w:pPr>
      <w:r>
        <w:rPr>
          <w:rStyle w:val="a7"/>
          <w:rFonts w:eastAsia="Calibri"/>
          <w:bCs/>
          <w:i w:val="0"/>
          <w:iCs w:val="0"/>
          <w:color w:val="auto"/>
          <w:highlight w:val="white"/>
          <w:lang w:eastAsia="en-US"/>
        </w:rPr>
        <w:t>Важно сделать правильные выводы и учитывать, что некоторые признаки совпадают с типичным поведением подросткового поведения.</w:t>
      </w:r>
    </w:p>
    <w:p w:rsidR="00570E82" w:rsidRDefault="00655D0F">
      <w:pPr>
        <w:ind w:firstLine="737"/>
        <w:jc w:val="both"/>
        <w:textAlignment w:val="baseline"/>
      </w:pPr>
      <w:r>
        <w:rPr>
          <w:rFonts w:eastAsia="Calibri"/>
          <w:lang w:eastAsia="en-US"/>
        </w:rPr>
        <w:t>И если сейчас речь шла о косвенных признаках употребления наркотиков, то дальше речь пойдет о тех признаках, которые свидетельствуют о высокой вероятности потребления психоактивных веществ подростком.</w:t>
      </w:r>
    </w:p>
    <w:p w:rsidR="00570E82" w:rsidRDefault="00655D0F">
      <w:pPr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spacing w:val="1"/>
          <w:lang w:eastAsia="en-US"/>
        </w:rPr>
        <w:t xml:space="preserve">Необходимо помнить, что любое необычное психофизическое состояние человека, при отсутствии от него запаха алкоголя, может свидетельствовать об употреблении наркотических или психотропных веществ. </w:t>
      </w:r>
      <w:r>
        <w:rPr>
          <w:rFonts w:eastAsia="Calibri"/>
          <w:lang w:eastAsia="en-US"/>
        </w:rPr>
        <w:t>Состояние наркотического опьянения характеризуется проявлением ряда признаков, различающихся в зависимости от вида наркотика и способов его применения.</w:t>
      </w:r>
    </w:p>
    <w:p w:rsidR="00570E82" w:rsidRDefault="00570E82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bCs/>
          <w:i/>
          <w:color w:val="auto"/>
          <w:lang w:eastAsia="en-US"/>
        </w:rPr>
      </w:pP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b/>
          <w:u w:val="single"/>
          <w:lang w:eastAsia="en-US"/>
        </w:rPr>
      </w:pPr>
      <w:r>
        <w:rPr>
          <w:rFonts w:eastAsia="Calibri"/>
          <w:bCs/>
          <w:i/>
          <w:color w:val="auto"/>
          <w:lang w:eastAsia="en-US"/>
        </w:rPr>
        <w:t xml:space="preserve"> </w:t>
      </w:r>
      <w:r>
        <w:rPr>
          <w:rFonts w:eastAsia="Calibri"/>
          <w:b/>
          <w:u w:val="single"/>
          <w:lang w:eastAsia="en-US"/>
        </w:rPr>
        <w:t>Слайд 3 «Признаки вероятного употребления наркотиков подростками»</w:t>
      </w:r>
    </w:p>
    <w:p w:rsidR="00570E82" w:rsidRDefault="00570E82">
      <w:pPr>
        <w:ind w:firstLine="567"/>
        <w:textAlignment w:val="baseline"/>
      </w:pPr>
    </w:p>
    <w:p w:rsidR="00820ABA" w:rsidRPr="00820ABA" w:rsidRDefault="00820ABA" w:rsidP="00820ABA">
      <w:pPr>
        <w:pStyle w:val="Default"/>
        <w:ind w:firstLine="709"/>
        <w:jc w:val="both"/>
        <w:rPr>
          <w:color w:val="00000A"/>
          <w:spacing w:val="1"/>
        </w:rPr>
      </w:pPr>
      <w:r w:rsidRPr="00820ABA">
        <w:rPr>
          <w:color w:val="00000A"/>
          <w:spacing w:val="1"/>
        </w:rPr>
        <w:t xml:space="preserve">Видя своего ребенка, вы можете заподозрить употребление наркотических веществ, если у него очень активная мимика, повышенная жестикуляция, бессвязная речь, покрасневшие глаза, суженные либо расширенные зрачки, при этом отсутствует запах алкоголя. </w:t>
      </w:r>
    </w:p>
    <w:p w:rsidR="00820ABA" w:rsidRPr="00820ABA" w:rsidRDefault="00820ABA" w:rsidP="00820ABA">
      <w:pPr>
        <w:pStyle w:val="Default"/>
        <w:ind w:firstLine="709"/>
        <w:jc w:val="both"/>
        <w:rPr>
          <w:color w:val="00000A"/>
          <w:spacing w:val="1"/>
        </w:rPr>
      </w:pPr>
      <w:r w:rsidRPr="00820ABA">
        <w:rPr>
          <w:color w:val="00000A"/>
          <w:spacing w:val="1"/>
        </w:rPr>
        <w:t>Свидетельствовать о вероятном потреблении наркотиков могут и провалы в памяти, нарушение сна и аппетита. Люди, систематически употребляющие наркотики, могут резко терять вес за короткий промежуток времени.</w:t>
      </w:r>
    </w:p>
    <w:p w:rsidR="00820ABA" w:rsidRPr="00820ABA" w:rsidRDefault="00820ABA" w:rsidP="00820ABA">
      <w:pPr>
        <w:pStyle w:val="Default"/>
        <w:ind w:firstLine="709"/>
        <w:jc w:val="both"/>
        <w:rPr>
          <w:color w:val="00000A"/>
          <w:spacing w:val="1"/>
        </w:rPr>
      </w:pPr>
      <w:r w:rsidRPr="00820ABA">
        <w:rPr>
          <w:color w:val="00000A"/>
          <w:spacing w:val="1"/>
        </w:rPr>
        <w:lastRenderedPageBreak/>
        <w:t>Эпизодическое употребление современных наркотиков, чаше всего не отражается на внешнем виде человека, что делает проблему особенно коварной. Внешне подросток может выглядеть вполне здоровым, быть успешным в школе, активным в общении и участвовать в обычной социальной жизни. Однако на фоне видимого благополучия уже могут происходить серьёзные изменения в психике и работе мозга: снижается способность к концентрации, появляются перепады настроения, растёт тревожность или апатия.</w:t>
      </w:r>
    </w:p>
    <w:p w:rsidR="00820ABA" w:rsidRPr="00820ABA" w:rsidRDefault="00820ABA" w:rsidP="00820ABA">
      <w:pPr>
        <w:ind w:firstLine="567"/>
        <w:jc w:val="both"/>
        <w:textAlignment w:val="baseline"/>
        <w:rPr>
          <w:rFonts w:eastAsia="Calibri"/>
          <w:i/>
          <w:iCs/>
          <w:spacing w:val="1"/>
        </w:rPr>
      </w:pPr>
    </w:p>
    <w:p w:rsidR="00570E82" w:rsidRDefault="00655D0F">
      <w:pPr>
        <w:ind w:firstLine="567"/>
        <w:jc w:val="both"/>
        <w:textAlignment w:val="baseline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iCs/>
          <w:u w:val="single"/>
        </w:rPr>
        <w:t xml:space="preserve">Слайд 4 «Прямые доказательства употребления подростками наркотиков» </w:t>
      </w:r>
    </w:p>
    <w:p w:rsidR="00570E82" w:rsidRDefault="00570E82">
      <w:pPr>
        <w:jc w:val="both"/>
        <w:textAlignment w:val="baseline"/>
        <w:rPr>
          <w:rFonts w:eastAsia="Calibri"/>
          <w:lang w:eastAsia="en-US"/>
        </w:rPr>
      </w:pPr>
    </w:p>
    <w:p w:rsidR="00820ABA" w:rsidRDefault="00820ABA" w:rsidP="00820ABA">
      <w:pPr>
        <w:ind w:firstLine="567"/>
        <w:jc w:val="both"/>
        <w:textAlignment w:val="baseline"/>
        <w:rPr>
          <w:rFonts w:eastAsia="Calibri"/>
          <w:spacing w:val="1"/>
          <w:lang w:eastAsia="en-US"/>
        </w:rPr>
      </w:pPr>
      <w:r w:rsidRPr="00820ABA">
        <w:rPr>
          <w:rFonts w:eastAsia="Calibri"/>
          <w:spacing w:val="1"/>
          <w:lang w:eastAsia="en-US"/>
        </w:rPr>
        <w:t>Вероятнее всего подросток пристрастился к наркотикам, если вы обнаруживаете дома либо в личных вещах подростка какие-то трубочки, пузырьки, капсулы, таблетки, кусочки фольги либо полиэтилена, пакетики с непонятным веществом в виде порошка, гранул.</w:t>
      </w:r>
    </w:p>
    <w:p w:rsidR="00820ABA" w:rsidRDefault="00820ABA">
      <w:pPr>
        <w:ind w:firstLine="567"/>
        <w:jc w:val="both"/>
        <w:textAlignment w:val="baseline"/>
        <w:rPr>
          <w:rFonts w:eastAsia="Calibri"/>
          <w:b/>
          <w:iCs/>
          <w:u w:val="single"/>
        </w:rPr>
      </w:pPr>
    </w:p>
    <w:p w:rsidR="00570E82" w:rsidRDefault="00655D0F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iCs/>
          <w:u w:val="single"/>
        </w:rPr>
        <w:t>Слайд 5</w:t>
      </w:r>
    </w:p>
    <w:p w:rsidR="00570E82" w:rsidRDefault="00655D0F">
      <w:pPr>
        <w:ind w:firstLine="567"/>
        <w:jc w:val="both"/>
        <w:textAlignment w:val="baseline"/>
      </w:pPr>
      <w:r>
        <w:rPr>
          <w:rStyle w:val="a7"/>
          <w:bCs/>
          <w:i w:val="0"/>
          <w:color w:val="auto"/>
          <w:highlight w:val="white"/>
        </w:rPr>
        <w:t xml:space="preserve">Существует множество видов наркотиков, но все они являются токсичными веществами и оказывают губительное действие на организм. На слайде представлены несколько разновидностей наркотиков. И, как вы видите, они очень разнообразны: от порошкообразной субстанции до пластилиновой, от высушенных и измельченных частей растений (пропитанных наркотическим веществом) до </w:t>
      </w:r>
      <w:r>
        <w:rPr>
          <w:rStyle w:val="a7"/>
          <w:bCs/>
          <w:i w:val="0"/>
          <w:color w:val="auto"/>
          <w:spacing w:val="-1"/>
          <w:highlight w:val="white"/>
        </w:rPr>
        <w:t>таблетированнной формы с различной цветовой гаммой и различными логотипами</w:t>
      </w:r>
      <w:r>
        <w:rPr>
          <w:rStyle w:val="a7"/>
          <w:bCs/>
          <w:i w:val="0"/>
          <w:color w:val="auto"/>
          <w:spacing w:val="-2"/>
          <w:highlight w:val="white"/>
        </w:rPr>
        <w:t>.</w:t>
      </w:r>
    </w:p>
    <w:p w:rsidR="00570E82" w:rsidRDefault="00570E82">
      <w:pPr>
        <w:ind w:firstLine="567"/>
        <w:jc w:val="both"/>
        <w:textAlignment w:val="baseline"/>
        <w:rPr>
          <w:rStyle w:val="a7"/>
          <w:bCs/>
          <w:i w:val="0"/>
          <w:color w:val="auto"/>
          <w:highlight w:val="white"/>
        </w:rPr>
      </w:pPr>
    </w:p>
    <w:p w:rsidR="00570E82" w:rsidRDefault="00655D0F" w:rsidP="00C316B9">
      <w:pPr>
        <w:ind w:firstLine="567"/>
        <w:jc w:val="both"/>
        <w:textAlignment w:val="baseline"/>
        <w:rPr>
          <w:rStyle w:val="a7"/>
          <w:rFonts w:eastAsia="Calibri"/>
          <w:i w:val="0"/>
          <w:iCs w:val="0"/>
          <w:lang w:eastAsia="en-US"/>
        </w:rPr>
      </w:pPr>
      <w:r>
        <w:rPr>
          <w:rFonts w:eastAsia="Calibri"/>
          <w:b/>
          <w:iCs/>
          <w:u w:val="single"/>
        </w:rPr>
        <w:t>Слайд 6 и 7</w:t>
      </w: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Style w:val="a7"/>
          <w:rFonts w:eastAsia="Calibri"/>
          <w:bCs/>
          <w:i w:val="0"/>
          <w:iCs w:val="0"/>
          <w:color w:val="auto"/>
          <w:lang w:eastAsia="en-US"/>
        </w:rPr>
      </w:pPr>
      <w:r>
        <w:rPr>
          <w:rStyle w:val="a7"/>
          <w:rFonts w:eastAsia="Calibri"/>
          <w:bCs/>
          <w:i w:val="0"/>
          <w:iCs w:val="0"/>
          <w:color w:val="auto"/>
          <w:highlight w:val="white"/>
          <w:lang w:eastAsia="en-US"/>
        </w:rPr>
        <w:t>Разнообразие существующих видов наркотиков отражается на разнообразии способов их употребления, а также предметах, связанных с их употреблением.</w:t>
      </w: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</w:pPr>
      <w:r>
        <w:rPr>
          <w:rStyle w:val="a7"/>
          <w:rFonts w:eastAsia="Calibri"/>
          <w:bCs/>
          <w:i w:val="0"/>
          <w:iCs w:val="0"/>
          <w:color w:val="auto"/>
          <w:lang w:eastAsia="en-US"/>
        </w:rPr>
        <w:t xml:space="preserve">Наркотические средства, которые предполагают инъекционный путь введения, уходят в </w:t>
      </w:r>
      <w:r w:rsidR="004028DB">
        <w:rPr>
          <w:rStyle w:val="a7"/>
          <w:rFonts w:eastAsia="Calibri"/>
          <w:bCs/>
          <w:i w:val="0"/>
          <w:iCs w:val="0"/>
          <w:color w:val="auto"/>
          <w:lang w:eastAsia="en-US"/>
        </w:rPr>
        <w:t>настоящее время</w:t>
      </w:r>
      <w:r>
        <w:rPr>
          <w:rStyle w:val="a7"/>
          <w:rFonts w:eastAsia="Calibri"/>
          <w:bCs/>
          <w:i w:val="0"/>
          <w:iCs w:val="0"/>
          <w:color w:val="auto"/>
          <w:lang w:eastAsia="en-US"/>
        </w:rPr>
        <w:t xml:space="preserve"> на второй план, а вещества, которые можно курить, вдыхать, втирать или заглатывать пользуются большей популярностью среди потребителей, так как сам процесс употребления безболезненны, а после употребления не остается видимых следов на теле.</w:t>
      </w:r>
    </w:p>
    <w:p w:rsidR="00570E82" w:rsidRDefault="00655D0F">
      <w:pPr>
        <w:ind w:firstLine="567"/>
        <w:jc w:val="both"/>
        <w:textAlignment w:val="baseline"/>
      </w:pPr>
      <w:r>
        <w:rPr>
          <w:color w:val="auto"/>
          <w:highlight w:val="white"/>
        </w:rPr>
        <w:t>При приеме наркотика в начале человек ощущает эйфорию, возбуждение или </w:t>
      </w:r>
      <w:r>
        <w:rPr>
          <w:rStyle w:val="a7"/>
          <w:bCs/>
          <w:i w:val="0"/>
          <w:color w:val="auto"/>
          <w:highlight w:val="white"/>
        </w:rPr>
        <w:t>успокоение, но с первой принятой дозы начинается разрушение внутренних органов.</w:t>
      </w:r>
      <w:r>
        <w:rPr>
          <w:rStyle w:val="a7"/>
          <w:bCs/>
          <w:color w:val="auto"/>
          <w:highlight w:val="white"/>
        </w:rPr>
        <w:t> </w:t>
      </w:r>
      <w:r w:rsidR="00820ABA">
        <w:rPr>
          <w:color w:val="auto"/>
          <w:highlight w:val="white"/>
        </w:rPr>
        <w:t>Это может привести</w:t>
      </w:r>
      <w:r>
        <w:rPr>
          <w:color w:val="auto"/>
          <w:highlight w:val="white"/>
        </w:rPr>
        <w:t xml:space="preserve"> к серьезным болезням, нарушениям психики и летальному исходу.</w:t>
      </w:r>
    </w:p>
    <w:p w:rsidR="00570E82" w:rsidRDefault="00655D0F">
      <w:pPr>
        <w:ind w:firstLine="567"/>
        <w:jc w:val="both"/>
        <w:textAlignment w:val="baseline"/>
        <w:rPr>
          <w:color w:val="auto"/>
        </w:rPr>
      </w:pPr>
      <w:r>
        <w:rPr>
          <w:color w:val="auto"/>
          <w:highlight w:val="white"/>
        </w:rPr>
        <w:t xml:space="preserve">Любые наркотические вещества действуют на структуры головного мозга, вмешиваются в обменные процессы центральной нервной системы. Человек начинает употреблять препараты ради эйфории, но они начинают вытеснять и замещать собой природные </w:t>
      </w:r>
      <w:proofErr w:type="spellStart"/>
      <w:r>
        <w:rPr>
          <w:color w:val="auto"/>
          <w:highlight w:val="white"/>
        </w:rPr>
        <w:t>эндорфины</w:t>
      </w:r>
      <w:proofErr w:type="spellEnd"/>
      <w:r>
        <w:rPr>
          <w:color w:val="auto"/>
          <w:highlight w:val="white"/>
        </w:rPr>
        <w:t xml:space="preserve">, в результате чего развивается зависимость. </w:t>
      </w:r>
    </w:p>
    <w:p w:rsidR="00570E82" w:rsidRDefault="00655D0F">
      <w:pPr>
        <w:pStyle w:val="font8"/>
        <w:spacing w:before="0" w:after="0"/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И, пожалуй, самая страшная опасность, которую представляют наркотики, это их токсичность. </w:t>
      </w:r>
      <w:proofErr w:type="spellStart"/>
      <w:r>
        <w:rPr>
          <w:rFonts w:eastAsia="Calibri"/>
          <w:lang w:eastAsia="en-US"/>
        </w:rPr>
        <w:t>Наркодельцы</w:t>
      </w:r>
      <w:proofErr w:type="spellEnd"/>
      <w:r>
        <w:rPr>
          <w:rFonts w:eastAsia="Calibri"/>
          <w:lang w:eastAsia="en-US"/>
        </w:rPr>
        <w:t xml:space="preserve">, чтобы уйти от правовой ответственности, находят различные способы получения прибыли от продажи наркотиков, они меняют формулы наркотических веществ, создают новые высокотоксичные наркотики. Им важно сбыть товар, а последствия, с которыми столкнется человек, употребивший наркотик, их не интересуют. Главное — прибыль.  Жертвами их экспериментов становятся наркопотребители. </w:t>
      </w:r>
    </w:p>
    <w:p w:rsidR="00570E82" w:rsidRPr="004028DB" w:rsidRDefault="00655D0F" w:rsidP="004028DB">
      <w:pPr>
        <w:ind w:firstLine="567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В последние годы регистрируются также смертельные случаи отравления наркотиками среди несовершеннолетних. </w:t>
      </w:r>
      <w:r>
        <w:rPr>
          <w:rFonts w:eastAsia="Calibri"/>
          <w:lang w:eastAsia="en-US"/>
        </w:rPr>
        <w:t xml:space="preserve">Во многом это связано с появлением на </w:t>
      </w:r>
      <w:proofErr w:type="spellStart"/>
      <w:r>
        <w:rPr>
          <w:rFonts w:eastAsia="Calibri"/>
          <w:lang w:eastAsia="en-US"/>
        </w:rPr>
        <w:t>наркорынке</w:t>
      </w:r>
      <w:proofErr w:type="spellEnd"/>
      <w:r>
        <w:rPr>
          <w:rFonts w:eastAsia="Calibri"/>
          <w:lang w:eastAsia="en-US"/>
        </w:rPr>
        <w:t xml:space="preserve"> высокотоксичных наркотических веществ, даже однократное употребление которых, может привести к смерти.  </w:t>
      </w:r>
    </w:p>
    <w:p w:rsidR="00570E82" w:rsidRDefault="00655D0F" w:rsidP="00C316B9">
      <w:pPr>
        <w:pStyle w:val="Standard"/>
        <w:widowControl/>
        <w:spacing w:before="57"/>
        <w:ind w:firstLine="709"/>
        <w:jc w:val="both"/>
        <w:rPr>
          <w:rFonts w:ascii="Times New Roman" w:eastAsia="Calibri" w:hAnsi="Times New Roman" w:cs="Times New Roman"/>
          <w:b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lang w:eastAsia="en-US"/>
        </w:rPr>
        <w:t>Ведущий (Заместитель директора образовательного учреждения по воспитательной работе/социальный педагог/классный руководитель):</w:t>
      </w:r>
    </w:p>
    <w:p w:rsidR="00570E82" w:rsidRDefault="00655D0F">
      <w:pPr>
        <w:pStyle w:val="a0"/>
        <w:spacing w:line="240" w:lineRule="auto"/>
        <w:ind w:firstLine="567"/>
        <w:jc w:val="both"/>
        <w:textAlignment w:val="baseline"/>
      </w:pPr>
      <w:r>
        <w:rPr>
          <w:rFonts w:eastAsia="Calibri"/>
          <w:highlight w:val="white"/>
          <w:lang w:eastAsia="en-US"/>
        </w:rPr>
        <w:t xml:space="preserve">Подростки являются не только жертвами вовлечения в употребление наркотиков, но и жертвами </w:t>
      </w:r>
      <w:proofErr w:type="spellStart"/>
      <w:r>
        <w:rPr>
          <w:rFonts w:eastAsia="Calibri"/>
          <w:highlight w:val="white"/>
          <w:lang w:eastAsia="en-US"/>
        </w:rPr>
        <w:t>наркопреступлений</w:t>
      </w:r>
      <w:proofErr w:type="spellEnd"/>
      <w:r>
        <w:rPr>
          <w:rFonts w:eastAsia="Calibri"/>
          <w:highlight w:val="white"/>
          <w:lang w:eastAsia="en-US"/>
        </w:rPr>
        <w:t>. Преступные сообщества используют несовершеннолетних, чтобы избежать самим ответственности</w:t>
      </w:r>
      <w:r>
        <w:rPr>
          <w:rFonts w:eastAsia="Calibri"/>
          <w:lang w:eastAsia="en-US"/>
        </w:rPr>
        <w:t xml:space="preserve">. </w:t>
      </w:r>
      <w:r w:rsidR="00C316B9" w:rsidRPr="00C316B9">
        <w:rPr>
          <w:rFonts w:eastAsia="Calibri"/>
          <w:highlight w:val="white"/>
          <w:lang w:eastAsia="en-US"/>
        </w:rPr>
        <w:t xml:space="preserve">К сожалению, статистика неумолима: с каждым годом растёт число подростков, втянутых в наркотическую зависимость и преступную </w:t>
      </w:r>
      <w:r w:rsidR="00C316B9" w:rsidRPr="00C316B9">
        <w:rPr>
          <w:rFonts w:eastAsia="Calibri"/>
          <w:highlight w:val="white"/>
          <w:lang w:eastAsia="en-US"/>
        </w:rPr>
        <w:lastRenderedPageBreak/>
        <w:t>деятельность, связанную с распространением психоактивных веществ.</w:t>
      </w:r>
      <w:r w:rsidRPr="00C316B9">
        <w:rPr>
          <w:rFonts w:eastAsia="Calibri"/>
          <w:highlight w:val="white"/>
          <w:lang w:eastAsia="en-US"/>
        </w:rPr>
        <w:t> О том</w:t>
      </w:r>
      <w:r>
        <w:rPr>
          <w:rFonts w:eastAsia="Calibri"/>
          <w:lang w:eastAsia="en-US"/>
        </w:rPr>
        <w:t xml:space="preserve">, как ребенок может оказаться в сетях </w:t>
      </w:r>
      <w:proofErr w:type="spellStart"/>
      <w:r>
        <w:rPr>
          <w:rFonts w:eastAsia="Calibri"/>
          <w:lang w:eastAsia="en-US"/>
        </w:rPr>
        <w:t>наркодилера</w:t>
      </w:r>
      <w:proofErr w:type="spellEnd"/>
      <w:r>
        <w:rPr>
          <w:rFonts w:eastAsia="Calibri"/>
          <w:lang w:eastAsia="en-US"/>
        </w:rPr>
        <w:t xml:space="preserve"> расскажет представитель правоохранительных органов. </w:t>
      </w:r>
    </w:p>
    <w:p w:rsidR="00570E82" w:rsidRDefault="00655D0F" w:rsidP="00C316B9">
      <w:pPr>
        <w:spacing w:after="57"/>
        <w:ind w:firstLine="709"/>
        <w:jc w:val="both"/>
        <w:textAlignment w:val="baseline"/>
      </w:pPr>
      <w:r>
        <w:rPr>
          <w:rFonts w:eastAsia="Calibri"/>
          <w:b/>
          <w:lang w:eastAsia="en-US"/>
        </w:rPr>
        <w:t>Представитель правоохранительных органов:</w:t>
      </w:r>
    </w:p>
    <w:p w:rsidR="00C316B9" w:rsidRPr="00C316B9" w:rsidRDefault="00C316B9" w:rsidP="00C316B9">
      <w:pPr>
        <w:pStyle w:val="Default"/>
        <w:ind w:firstLine="709"/>
        <w:jc w:val="both"/>
        <w:rPr>
          <w:color w:val="00000A"/>
          <w:highlight w:val="white"/>
        </w:rPr>
      </w:pPr>
      <w:r w:rsidRPr="00C316B9">
        <w:rPr>
          <w:color w:val="00000A"/>
          <w:highlight w:val="white"/>
        </w:rPr>
        <w:t>Проблема вовлечения в незаконный оборот нарко</w:t>
      </w:r>
      <w:r w:rsidRPr="00C316B9">
        <w:rPr>
          <w:color w:val="00000A"/>
          <w:highlight w:val="white"/>
        </w:rPr>
        <w:softHyphen/>
        <w:t>тиков в первую очередь затрагивает подростковую аудиторию. Именно подростки, которыми движет желание быстрого заработка при минимальных затратах и стрем</w:t>
      </w:r>
      <w:r w:rsidRPr="00C316B9">
        <w:rPr>
          <w:color w:val="00000A"/>
          <w:highlight w:val="white"/>
        </w:rPr>
        <w:softHyphen/>
        <w:t>ление к финансовой независимости становятся исполнителями в преступлениях, связанных с незаконным оборотом наркотиков.</w:t>
      </w:r>
    </w:p>
    <w:p w:rsidR="00C316B9" w:rsidRPr="00C316B9" w:rsidRDefault="00C316B9" w:rsidP="00C316B9">
      <w:pPr>
        <w:pStyle w:val="Default"/>
        <w:ind w:firstLine="709"/>
        <w:jc w:val="both"/>
        <w:rPr>
          <w:color w:val="00000A"/>
          <w:highlight w:val="white"/>
        </w:rPr>
      </w:pPr>
      <w:r w:rsidRPr="00C316B9">
        <w:rPr>
          <w:color w:val="00000A"/>
          <w:highlight w:val="white"/>
        </w:rPr>
        <w:t>Основными площадками для поиска потенциальных курьеров, а значит и путя</w:t>
      </w:r>
      <w:r w:rsidRPr="00C316B9">
        <w:rPr>
          <w:color w:val="00000A"/>
          <w:highlight w:val="white"/>
        </w:rPr>
        <w:softHyphen/>
        <w:t xml:space="preserve">ми вовлечения несовершеннолетних, являются социальные сети и мессенджеры, где осуществляется рассылка финансово привлекательных предложений, чаще всего в завуалированной форме. </w:t>
      </w:r>
    </w:p>
    <w:p w:rsidR="00C316B9" w:rsidRPr="00C316B9" w:rsidRDefault="00C316B9" w:rsidP="00C316B9">
      <w:pPr>
        <w:pStyle w:val="Default"/>
        <w:ind w:firstLine="709"/>
        <w:jc w:val="both"/>
        <w:rPr>
          <w:color w:val="00000A"/>
          <w:highlight w:val="white"/>
        </w:rPr>
      </w:pPr>
      <w:r w:rsidRPr="00C316B9">
        <w:rPr>
          <w:color w:val="00000A"/>
          <w:highlight w:val="white"/>
        </w:rPr>
        <w:t>Это могут быть как объявления с предложением высокооплачиваемой и не</w:t>
      </w:r>
      <w:r w:rsidRPr="00C316B9">
        <w:rPr>
          <w:color w:val="00000A"/>
          <w:highlight w:val="white"/>
        </w:rPr>
        <w:softHyphen/>
        <w:t>сложной работы, так и приглашения к участию в квестах и челленджах. Процесс во</w:t>
      </w:r>
      <w:r w:rsidRPr="00C316B9">
        <w:rPr>
          <w:color w:val="00000A"/>
          <w:highlight w:val="white"/>
        </w:rPr>
        <w:softHyphen/>
        <w:t>влечения замаскирован под увлекательную игру, с выполнением ряда заданий/поис</w:t>
      </w:r>
      <w:r w:rsidRPr="00C316B9">
        <w:rPr>
          <w:color w:val="00000A"/>
          <w:highlight w:val="white"/>
        </w:rPr>
        <w:softHyphen/>
        <w:t xml:space="preserve">ком «клада» по координатам GPS, адресу и фото, которые сообщаются по средствам связи. </w:t>
      </w:r>
    </w:p>
    <w:p w:rsidR="00C316B9" w:rsidRPr="00C316B9" w:rsidRDefault="00C316B9" w:rsidP="00C316B9">
      <w:pPr>
        <w:ind w:firstLine="567"/>
        <w:jc w:val="both"/>
        <w:textAlignment w:val="baseline"/>
        <w:rPr>
          <w:rFonts w:eastAsia="Calibri"/>
          <w:highlight w:val="white"/>
          <w:lang w:eastAsia="en-US"/>
        </w:rPr>
      </w:pPr>
      <w:r w:rsidRPr="00C316B9">
        <w:rPr>
          <w:rFonts w:eastAsia="Calibri"/>
          <w:highlight w:val="white"/>
          <w:lang w:eastAsia="en-US"/>
        </w:rPr>
        <w:t>Ведущим мотивом для участия в такой деятельности конечно же является лю</w:t>
      </w:r>
      <w:r w:rsidRPr="00C316B9">
        <w:rPr>
          <w:rFonts w:eastAsia="Calibri"/>
          <w:highlight w:val="white"/>
          <w:lang w:eastAsia="en-US"/>
        </w:rPr>
        <w:softHyphen/>
        <w:t>бопытство и возможность подзаработать. Участники таких квестов зачастую до кон</w:t>
      </w:r>
      <w:r w:rsidRPr="00C316B9">
        <w:rPr>
          <w:rFonts w:eastAsia="Calibri"/>
          <w:highlight w:val="white"/>
          <w:lang w:eastAsia="en-US"/>
        </w:rPr>
        <w:softHyphen/>
        <w:t>ца не видят и не осознают всей полноты неизбежного и сурового наказаниями. Даже если в какой-то момент подросток принимает решение выйти из «игры», то самосто</w:t>
      </w:r>
      <w:r w:rsidRPr="00C316B9">
        <w:rPr>
          <w:rFonts w:eastAsia="Calibri"/>
          <w:highlight w:val="white"/>
          <w:lang w:eastAsia="en-US"/>
        </w:rPr>
        <w:softHyphen/>
        <w:t>ятельно это сделать практически невозможно, так как координаторы пытаются вся</w:t>
      </w:r>
      <w:r w:rsidRPr="00C316B9">
        <w:rPr>
          <w:rFonts w:eastAsia="Calibri"/>
          <w:highlight w:val="white"/>
          <w:lang w:eastAsia="en-US"/>
        </w:rPr>
        <w:softHyphen/>
        <w:t>чески его удержать, вплоть до шантажа.</w:t>
      </w:r>
    </w:p>
    <w:p w:rsidR="00570E82" w:rsidRDefault="00655D0F" w:rsidP="00EE7AD4">
      <w:pPr>
        <w:pStyle w:val="a0"/>
        <w:spacing w:after="0" w:line="240" w:lineRule="auto"/>
        <w:jc w:val="both"/>
        <w:textAlignment w:val="baseline"/>
      </w:pPr>
      <w:r>
        <w:rPr>
          <w:rFonts w:eastAsia="Calibri"/>
          <w:lang w:eastAsia="en-US"/>
        </w:rPr>
        <w:tab/>
        <w:t xml:space="preserve">Но не надо думать, что поддаться соблазну «заработать», распространяя наркотики, могут только подростки из неблагополучных семей. В нашей практике очень много случаев, когда этим занимаются дети разных социальных категорий, в том числе которые успешно учатся.  Предлагаю посмотреть один сюжет, который вышел на федеральном канале. </w:t>
      </w:r>
    </w:p>
    <w:p w:rsidR="00EE7AD4" w:rsidRDefault="00655D0F" w:rsidP="00EE7AD4">
      <w:pPr>
        <w:pStyle w:val="a0"/>
        <w:spacing w:after="0" w:line="240" w:lineRule="auto"/>
        <w:jc w:val="both"/>
        <w:rPr>
          <w:rStyle w:val="11"/>
          <w:rFonts w:ascii="PT Serif;serif" w:eastAsia="Calibri" w:hAnsi="PT Serif;serif" w:cs="Tahoma"/>
          <w:color w:val="3465A4"/>
          <w:sz w:val="22"/>
          <w:szCs w:val="22"/>
          <w:lang w:eastAsia="en-US"/>
        </w:rPr>
      </w:pPr>
      <w:r>
        <w:rPr>
          <w:rFonts w:eastAsia="Calibri"/>
          <w:highlight w:val="white"/>
          <w:lang w:eastAsia="en-US"/>
        </w:rPr>
        <w:tab/>
      </w:r>
      <w:r>
        <w:rPr>
          <w:rFonts w:eastAsia="Calibri"/>
          <w:lang w:eastAsia="en-US"/>
        </w:rPr>
        <w:t xml:space="preserve">Просмотр видеоролика (продолжительность 4,18 мин) </w:t>
      </w:r>
      <w:hyperlink r:id="rId7">
        <w:r>
          <w:rPr>
            <w:rStyle w:val="11"/>
            <w:rFonts w:ascii="PT Serif;serif" w:eastAsia="Calibri" w:hAnsi="PT Serif;serif" w:cs="Tahoma"/>
            <w:color w:val="3465A4"/>
            <w:sz w:val="22"/>
            <w:szCs w:val="22"/>
            <w:lang w:eastAsia="en-US"/>
          </w:rPr>
          <w:t>https://vk.com/video156204100_456239252</w:t>
        </w:r>
      </w:hyperlink>
    </w:p>
    <w:p w:rsidR="009F648C" w:rsidRPr="009F648C" w:rsidRDefault="00655D0F" w:rsidP="00EE7AD4">
      <w:pPr>
        <w:pStyle w:val="a0"/>
        <w:spacing w:after="0" w:line="240" w:lineRule="auto"/>
        <w:ind w:firstLine="709"/>
        <w:jc w:val="both"/>
      </w:pPr>
      <w:r>
        <w:rPr>
          <w:rFonts w:eastAsia="Calibri"/>
          <w:color w:val="000000"/>
          <w:lang w:eastAsia="en-US"/>
        </w:rPr>
        <w:t>Актуальна эта проблема и для нашего региона.</w:t>
      </w:r>
      <w:r w:rsidR="004028D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lang w:eastAsia="en-US"/>
        </w:rPr>
        <w:t>В практике сотрудников правоохранительных органов имеется уголовное дело в отношении</w:t>
      </w:r>
      <w:r w:rsidR="009F648C" w:rsidRPr="009F648C">
        <w:t xml:space="preserve"> </w:t>
      </w:r>
      <w:r w:rsidR="00EE7AD4">
        <w:t>несовер</w:t>
      </w:r>
      <w:r w:rsidR="00EE7AD4">
        <w:softHyphen/>
        <w:t>шеннолетнего</w:t>
      </w:r>
      <w:r w:rsidR="009F648C" w:rsidRPr="009F648C">
        <w:t>, учащегося одной из школ города Тюмени, у кото</w:t>
      </w:r>
      <w:r w:rsidR="009F648C" w:rsidRPr="009F648C">
        <w:softHyphen/>
        <w:t xml:space="preserve">рого было обнаружено и изъято 3,45 гр. </w:t>
      </w:r>
      <w:r w:rsidR="009F648C">
        <w:t>с</w:t>
      </w:r>
      <w:r w:rsidR="009F648C" w:rsidRPr="009F648C">
        <w:t xml:space="preserve">интетического наркотического средства, приготовленного к сбыту. </w:t>
      </w:r>
    </w:p>
    <w:p w:rsidR="009F648C" w:rsidRPr="009F648C" w:rsidRDefault="009F648C" w:rsidP="00EE7AD4">
      <w:pPr>
        <w:pStyle w:val="a0"/>
        <w:spacing w:after="0" w:line="240" w:lineRule="auto"/>
        <w:ind w:firstLine="709"/>
        <w:jc w:val="both"/>
        <w:textAlignment w:val="baseline"/>
        <w:rPr>
          <w:rFonts w:eastAsia="Calibri"/>
          <w:color w:val="000000"/>
          <w:lang w:eastAsia="en-US"/>
        </w:rPr>
      </w:pPr>
      <w:r w:rsidRPr="009F648C">
        <w:rPr>
          <w:rFonts w:eastAsia="Calibri"/>
          <w:color w:val="000000"/>
          <w:lang w:eastAsia="en-US"/>
        </w:rPr>
        <w:t>В ходе расследования установлено, что подросток также выезжал в одно из муниципальных образований области, где поместил наркотическое средство в 48 тайниках с целью сбыта. Все тайники были обнаружены и из них изъяты синтетиче</w:t>
      </w:r>
      <w:r w:rsidRPr="009F648C">
        <w:rPr>
          <w:rFonts w:eastAsia="Calibri"/>
          <w:color w:val="000000"/>
          <w:lang w:eastAsia="en-US"/>
        </w:rPr>
        <w:softHyphen/>
        <w:t>ские наркотики, общий вес которых составил более 150 грамм. В данный момент не</w:t>
      </w:r>
      <w:r w:rsidRPr="009F648C">
        <w:rPr>
          <w:rFonts w:eastAsia="Calibri"/>
          <w:color w:val="000000"/>
          <w:lang w:eastAsia="en-US"/>
        </w:rPr>
        <w:softHyphen/>
        <w:t>совершеннолетний находится в следственном изоляторе и ждет решения суда. Санк</w:t>
      </w:r>
      <w:r w:rsidRPr="009F648C">
        <w:rPr>
          <w:rFonts w:eastAsia="Calibri"/>
          <w:color w:val="000000"/>
          <w:lang w:eastAsia="en-US"/>
        </w:rPr>
        <w:softHyphen/>
        <w:t>ция статьи, по которой привлекается подросток предусматривает наказание в виде лишения свободы сроком до 20 лет.</w:t>
      </w:r>
      <w:r w:rsidR="00655D0F" w:rsidRPr="009F648C">
        <w:rPr>
          <w:rFonts w:eastAsia="Calibri"/>
          <w:color w:val="000000"/>
          <w:lang w:eastAsia="en-US"/>
        </w:rPr>
        <w:t xml:space="preserve"> </w:t>
      </w:r>
    </w:p>
    <w:p w:rsidR="00785C8E" w:rsidRPr="00785C8E" w:rsidRDefault="00785C8E" w:rsidP="00785C8E">
      <w:pPr>
        <w:pStyle w:val="a0"/>
        <w:spacing w:after="0" w:line="240" w:lineRule="auto"/>
        <w:ind w:firstLine="709"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Как показывает практика</w:t>
      </w:r>
      <w:r w:rsidRPr="00785C8E">
        <w:rPr>
          <w:rFonts w:eastAsia="Calibri"/>
          <w:color w:val="000000"/>
          <w:lang w:eastAsia="en-US"/>
        </w:rPr>
        <w:t>, курьеров нередко задерживают уже в самом начале их деятельности - в течение короткого времени после выхода на работу. Для привлечения сбытчика к уголовной ответственности и назначения наказания в виде лишения свободы, достаточно обнаружение наркотического вещества в объеме менее одного грамма. С каким весом сбытчик будет задержан – никому неизвестно, а от этого веса зависит длительность будущего наказания. Добровольное обращение в данной ситуации будет являться смягчающим обстоятельством при назначении наказания.</w:t>
      </w:r>
    </w:p>
    <w:p w:rsidR="00570E82" w:rsidRDefault="00655D0F">
      <w:pPr>
        <w:pStyle w:val="font8"/>
        <w:spacing w:before="0" w:after="0"/>
        <w:ind w:firstLine="567"/>
        <w:jc w:val="both"/>
        <w:textAlignment w:val="baseline"/>
      </w:pPr>
      <w:r>
        <w:rPr>
          <w:rFonts w:eastAsia="Calibri"/>
          <w:color w:val="00000A"/>
          <w:lang w:eastAsia="en-US"/>
        </w:rPr>
        <w:t xml:space="preserve">К сожалению, не только подростки, но и их родители осознают всю серьезность совершенного, когда уже поздно что-то исправить. Из-за глупости и непонимания ломаются судьбы и жизни. Поговорите об этой проблеме со своими детьми, объясните, насколько это опасно, что каждый раз, совершая тот или иной поступок, делая выбор или очередной жизненный шаг, необходимо помнить: вернуться в прошлое нельзя, машины времени не существует! </w:t>
      </w:r>
    </w:p>
    <w:p w:rsidR="00785C8E" w:rsidRDefault="00655D0F" w:rsidP="00785C8E">
      <w:pPr>
        <w:pStyle w:val="font8"/>
        <w:spacing w:before="0" w:after="0"/>
        <w:ind w:firstLine="567"/>
        <w:jc w:val="both"/>
        <w:textAlignment w:val="baseline"/>
        <w:rPr>
          <w:rFonts w:eastAsia="Calibri"/>
          <w:color w:val="00000A"/>
          <w:lang w:eastAsia="en-US"/>
        </w:rPr>
      </w:pPr>
      <w:r w:rsidRPr="00785C8E">
        <w:rPr>
          <w:rFonts w:eastAsia="Calibri"/>
          <w:bCs/>
        </w:rPr>
        <w:t xml:space="preserve">Что должно насторожить родителя? </w:t>
      </w:r>
      <w:r>
        <w:rPr>
          <w:rFonts w:eastAsia="Calibri"/>
          <w:color w:val="00000A"/>
          <w:lang w:eastAsia="en-US"/>
        </w:rPr>
        <w:t>Следует проверять, как часто пополняет счет телефона ре</w:t>
      </w:r>
      <w:r w:rsidR="00785C8E">
        <w:rPr>
          <w:rFonts w:eastAsia="Calibri"/>
          <w:color w:val="00000A"/>
          <w:lang w:eastAsia="en-US"/>
        </w:rPr>
        <w:t>бёнок, появился ли у него дополнительного</w:t>
      </w:r>
      <w:r>
        <w:rPr>
          <w:rFonts w:eastAsia="Calibri"/>
          <w:color w:val="00000A"/>
          <w:lang w:eastAsia="en-US"/>
        </w:rPr>
        <w:t xml:space="preserve"> телефон или банковская карта. Обрат</w:t>
      </w:r>
      <w:r w:rsidR="00785C8E">
        <w:rPr>
          <w:rFonts w:eastAsia="Calibri"/>
          <w:color w:val="00000A"/>
          <w:lang w:eastAsia="en-US"/>
        </w:rPr>
        <w:t>ите внимание на наличие</w:t>
      </w:r>
      <w:r w:rsidR="00785C8E" w:rsidRPr="00785C8E">
        <w:rPr>
          <w:rFonts w:eastAsia="Calibri"/>
          <w:color w:val="00000A"/>
          <w:lang w:eastAsia="en-US"/>
        </w:rPr>
        <w:t xml:space="preserve"> личных денег и новых вещей, об источниках появления </w:t>
      </w:r>
      <w:r w:rsidR="00785C8E" w:rsidRPr="00785C8E">
        <w:rPr>
          <w:rFonts w:eastAsia="Calibri"/>
          <w:color w:val="00000A"/>
          <w:lang w:eastAsia="en-US"/>
        </w:rPr>
        <w:lastRenderedPageBreak/>
        <w:t>которых родителям неизвестно</w:t>
      </w:r>
      <w:r>
        <w:rPr>
          <w:rFonts w:eastAsia="Calibri"/>
          <w:color w:val="00000A"/>
          <w:lang w:eastAsia="en-US"/>
        </w:rPr>
        <w:t>.</w:t>
      </w:r>
      <w:r w:rsidR="00785C8E">
        <w:rPr>
          <w:rFonts w:eastAsia="Calibri"/>
          <w:color w:val="00000A"/>
          <w:lang w:eastAsia="en-US"/>
        </w:rPr>
        <w:t xml:space="preserve"> </w:t>
      </w:r>
      <w:r>
        <w:rPr>
          <w:rFonts w:eastAsia="Calibri"/>
          <w:color w:val="00000A"/>
          <w:lang w:eastAsia="en-US"/>
        </w:rPr>
        <w:t xml:space="preserve">Посмотрите, на какие сайты заходит ваш ребенок, с кем общается в мессенджерах. Должны насторожить </w:t>
      </w:r>
      <w:r w:rsidR="00785C8E" w:rsidRPr="00785C8E">
        <w:rPr>
          <w:rFonts w:eastAsia="Calibri"/>
          <w:color w:val="00000A"/>
          <w:lang w:eastAsia="en-US"/>
        </w:rPr>
        <w:t>частые коммуникации в сети: посещение сомнительных сайтов, переписка с незнакомцами в мессенджерах</w:t>
      </w:r>
      <w:r w:rsidR="00785C8E">
        <w:rPr>
          <w:rFonts w:eastAsia="Calibri"/>
          <w:color w:val="00000A"/>
          <w:lang w:eastAsia="en-US"/>
        </w:rPr>
        <w:t>, появление сообщений, содержащих</w:t>
      </w:r>
      <w:r>
        <w:rPr>
          <w:rFonts w:eastAsia="Calibri"/>
          <w:color w:val="00000A"/>
          <w:lang w:eastAsia="en-US"/>
        </w:rPr>
        <w:t xml:space="preserve"> фотографии, номера счетов, телефонов, адре</w:t>
      </w:r>
      <w:r w:rsidR="00785C8E">
        <w:rPr>
          <w:rFonts w:eastAsia="Calibri"/>
          <w:color w:val="00000A"/>
          <w:lang w:eastAsia="en-US"/>
        </w:rPr>
        <w:t>са с описанием мест "закладок".</w:t>
      </w:r>
    </w:p>
    <w:p w:rsidR="00785C8E" w:rsidRPr="00785C8E" w:rsidRDefault="00785C8E" w:rsidP="00785C8E">
      <w:pPr>
        <w:pStyle w:val="font8"/>
        <w:spacing w:before="0" w:after="0"/>
        <w:ind w:firstLine="567"/>
        <w:jc w:val="both"/>
        <w:textAlignment w:val="baseline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>Сигналом для повышенной бдительности является также с</w:t>
      </w:r>
      <w:r w:rsidRPr="00785C8E">
        <w:rPr>
          <w:rFonts w:eastAsia="Calibri"/>
          <w:color w:val="00000A"/>
          <w:lang w:eastAsia="en-US"/>
        </w:rPr>
        <w:t xml:space="preserve">окрытие лица, использование одежды, позволяющей маскироваться (куртка, худи, спортивная кофта с капюшоном, затемненные очки, кепка </w:t>
      </w:r>
      <w:r>
        <w:rPr>
          <w:rFonts w:eastAsia="Calibri"/>
          <w:color w:val="00000A"/>
          <w:lang w:eastAsia="en-US"/>
        </w:rPr>
        <w:t>либо надвинутая на глаза шапка</w:t>
      </w:r>
      <w:proofErr w:type="gramStart"/>
      <w:r>
        <w:rPr>
          <w:rFonts w:eastAsia="Calibri"/>
          <w:color w:val="00000A"/>
          <w:lang w:eastAsia="en-US"/>
        </w:rPr>
        <w:t>)</w:t>
      </w:r>
      <w:proofErr w:type="gramEnd"/>
      <w:r>
        <w:rPr>
          <w:rFonts w:eastAsia="Calibri"/>
          <w:color w:val="00000A"/>
          <w:lang w:eastAsia="en-US"/>
        </w:rPr>
        <w:t xml:space="preserve"> либо обнаружение </w:t>
      </w:r>
      <w:r w:rsidRPr="00785C8E">
        <w:rPr>
          <w:rFonts w:eastAsia="Calibri"/>
          <w:color w:val="00000A"/>
          <w:lang w:eastAsia="en-US"/>
        </w:rPr>
        <w:t>специфических предметов в доме, личных вещах ребенка: изолента</w:t>
      </w:r>
      <w:r>
        <w:rPr>
          <w:rFonts w:eastAsia="Calibri"/>
          <w:color w:val="00000A"/>
          <w:lang w:eastAsia="en-US"/>
        </w:rPr>
        <w:t xml:space="preserve">, маленькие </w:t>
      </w:r>
      <w:proofErr w:type="spellStart"/>
      <w:r>
        <w:rPr>
          <w:rFonts w:eastAsia="Calibri"/>
          <w:color w:val="00000A"/>
          <w:lang w:eastAsia="en-US"/>
        </w:rPr>
        <w:t>зип</w:t>
      </w:r>
      <w:proofErr w:type="spellEnd"/>
      <w:r>
        <w:rPr>
          <w:rFonts w:eastAsia="Calibri"/>
          <w:color w:val="00000A"/>
          <w:lang w:eastAsia="en-US"/>
        </w:rPr>
        <w:t>-пакеты, магниты.</w:t>
      </w:r>
    </w:p>
    <w:p w:rsidR="00570E82" w:rsidRPr="004231D7" w:rsidRDefault="004231D7" w:rsidP="00785C8E">
      <w:pPr>
        <w:pStyle w:val="font8"/>
        <w:spacing w:before="0" w:after="0"/>
        <w:ind w:firstLine="567"/>
        <w:jc w:val="both"/>
        <w:textAlignment w:val="baseline"/>
        <w:rPr>
          <w:rFonts w:eastAsia="Calibri"/>
          <w:color w:val="00000A"/>
          <w:lang w:eastAsia="en-US"/>
        </w:rPr>
      </w:pPr>
      <w:r w:rsidRPr="004231D7">
        <w:rPr>
          <w:rFonts w:eastAsia="Calibri"/>
          <w:color w:val="00000A"/>
          <w:lang w:eastAsia="en-US"/>
        </w:rPr>
        <w:t>Речь ребенка может пополниться специфической</w:t>
      </w:r>
      <w:r w:rsidR="00785C8E" w:rsidRPr="004231D7">
        <w:rPr>
          <w:rFonts w:eastAsia="Calibri"/>
          <w:color w:val="00000A"/>
          <w:lang w:eastAsia="en-US"/>
        </w:rPr>
        <w:t xml:space="preserve"> </w:t>
      </w:r>
      <w:r w:rsidRPr="004231D7">
        <w:rPr>
          <w:rFonts w:eastAsia="Calibri"/>
          <w:color w:val="00000A"/>
          <w:lang w:eastAsia="en-US"/>
        </w:rPr>
        <w:t>лексикой, жаргонизмами</w:t>
      </w:r>
      <w:r w:rsidR="00785C8E" w:rsidRPr="004231D7">
        <w:rPr>
          <w:rFonts w:eastAsia="Calibri"/>
          <w:color w:val="00000A"/>
          <w:lang w:eastAsia="en-US"/>
        </w:rPr>
        <w:t xml:space="preserve"> (</w:t>
      </w:r>
      <w:r w:rsidRPr="004231D7">
        <w:rPr>
          <w:rFonts w:eastAsia="Calibri"/>
          <w:color w:val="00000A"/>
          <w:lang w:eastAsia="en-US"/>
        </w:rPr>
        <w:t xml:space="preserve">например, </w:t>
      </w:r>
      <w:proofErr w:type="spellStart"/>
      <w:r w:rsidR="00785C8E" w:rsidRPr="004231D7">
        <w:rPr>
          <w:rFonts w:eastAsia="Calibri"/>
          <w:color w:val="00000A"/>
          <w:lang w:eastAsia="en-US"/>
        </w:rPr>
        <w:t>дропы</w:t>
      </w:r>
      <w:proofErr w:type="spellEnd"/>
      <w:r w:rsidR="00785C8E" w:rsidRPr="004231D7">
        <w:rPr>
          <w:rFonts w:eastAsia="Calibri"/>
          <w:color w:val="00000A"/>
          <w:lang w:eastAsia="en-US"/>
        </w:rPr>
        <w:t xml:space="preserve">, </w:t>
      </w:r>
      <w:proofErr w:type="spellStart"/>
      <w:r w:rsidR="00785C8E" w:rsidRPr="004231D7">
        <w:rPr>
          <w:rFonts w:eastAsia="Calibri"/>
          <w:color w:val="00000A"/>
          <w:lang w:eastAsia="en-US"/>
        </w:rPr>
        <w:t>кладмены</w:t>
      </w:r>
      <w:proofErr w:type="spellEnd"/>
      <w:r w:rsidR="00785C8E" w:rsidRPr="004231D7">
        <w:rPr>
          <w:rFonts w:eastAsia="Calibri"/>
          <w:color w:val="00000A"/>
          <w:lang w:eastAsia="en-US"/>
        </w:rPr>
        <w:t xml:space="preserve">, </w:t>
      </w:r>
      <w:proofErr w:type="spellStart"/>
      <w:r w:rsidR="00785C8E" w:rsidRPr="004231D7">
        <w:rPr>
          <w:rFonts w:eastAsia="Calibri"/>
          <w:color w:val="00000A"/>
          <w:lang w:eastAsia="en-US"/>
        </w:rPr>
        <w:t>спортики</w:t>
      </w:r>
      <w:proofErr w:type="spellEnd"/>
      <w:r w:rsidR="00785C8E" w:rsidRPr="004231D7">
        <w:rPr>
          <w:rFonts w:eastAsia="Calibri"/>
          <w:color w:val="00000A"/>
          <w:lang w:eastAsia="en-US"/>
        </w:rPr>
        <w:t>, клад, закладка, вес и т.п.), или в случайной беседе вы слышите одобрения наркопотребления, наркобизнеса.</w:t>
      </w:r>
    </w:p>
    <w:p w:rsidR="004231D7" w:rsidRDefault="004231D7" w:rsidP="00785C8E">
      <w:pPr>
        <w:pStyle w:val="font8"/>
        <w:spacing w:before="0" w:after="0"/>
        <w:ind w:firstLine="567"/>
        <w:jc w:val="both"/>
        <w:textAlignment w:val="baseline"/>
        <w:rPr>
          <w:rFonts w:eastAsia="Calibri"/>
          <w:color w:val="00000A"/>
          <w:lang w:eastAsia="en-US"/>
        </w:rPr>
      </w:pPr>
    </w:p>
    <w:p w:rsidR="00570E82" w:rsidRDefault="00655D0F">
      <w:pPr>
        <w:pStyle w:val="a0"/>
        <w:spacing w:line="240" w:lineRule="auto"/>
        <w:ind w:firstLine="567"/>
        <w:jc w:val="both"/>
        <w:textAlignment w:val="baseline"/>
      </w:pPr>
      <w:r>
        <w:rPr>
          <w:b/>
          <w:color w:val="212529"/>
          <w:highlight w:val="white"/>
        </w:rPr>
        <w:t>Ведущий</w:t>
      </w:r>
      <w:r>
        <w:rPr>
          <w:color w:val="212529"/>
          <w:highlight w:val="white"/>
        </w:rPr>
        <w:t xml:space="preserve"> (</w:t>
      </w:r>
      <w:r>
        <w:rPr>
          <w:b/>
          <w:color w:val="212529"/>
          <w:highlight w:val="white"/>
        </w:rPr>
        <w:t>Заместитель</w:t>
      </w:r>
      <w:r>
        <w:rPr>
          <w:color w:val="212529"/>
          <w:highlight w:val="white"/>
        </w:rPr>
        <w:t xml:space="preserve"> </w:t>
      </w:r>
      <w:r>
        <w:rPr>
          <w:b/>
          <w:bCs/>
          <w:color w:val="212529"/>
          <w:highlight w:val="white"/>
        </w:rPr>
        <w:t>д</w:t>
      </w:r>
      <w:r>
        <w:rPr>
          <w:b/>
          <w:color w:val="212529"/>
          <w:highlight w:val="white"/>
        </w:rPr>
        <w:t>иректора образовательного учреждения по воспитательной работе/социальный педагог/классный руководитель):</w:t>
      </w:r>
    </w:p>
    <w:p w:rsidR="00570E82" w:rsidRDefault="00655D0F">
      <w:pPr>
        <w:pStyle w:val="a0"/>
        <w:spacing w:line="240" w:lineRule="auto"/>
        <w:ind w:firstLine="567"/>
        <w:jc w:val="both"/>
        <w:textAlignment w:val="baseline"/>
      </w:pPr>
      <w:r>
        <w:rPr>
          <w:color w:val="212529"/>
          <w:highlight w:val="white"/>
        </w:rPr>
        <w:t>Если вы заподозрили признаки наркомании, то всегда помните, что не нужно впадать в панику. Понятно, сохранять спокойствие в такой ситуации непросто, но только оно поможет вам правильно себя вести. Задача родителя - </w:t>
      </w:r>
      <w:hyperlink r:id="rId8">
        <w:r>
          <w:rPr>
            <w:rStyle w:val="11"/>
            <w:color w:val="212529"/>
            <w:highlight w:val="white"/>
            <w:u w:val="none"/>
          </w:rPr>
          <w:t>остановить катастрофу</w:t>
        </w:r>
      </w:hyperlink>
      <w:r>
        <w:rPr>
          <w:color w:val="212529"/>
          <w:highlight w:val="white"/>
        </w:rPr>
        <w:t>. Не устраивайте скандалов, этим вы лишь усугубите ситуацию и отвернете от себя ребенка, лучше выработайте четкий план действий.</w:t>
      </w:r>
    </w:p>
    <w:p w:rsidR="00570E82" w:rsidRDefault="00655D0F">
      <w:pPr>
        <w:ind w:firstLine="567"/>
        <w:jc w:val="both"/>
        <w:textAlignment w:val="baseline"/>
      </w:pPr>
      <w:r>
        <w:rPr>
          <w:b/>
          <w:bCs/>
          <w:color w:val="212529"/>
          <w:highlight w:val="white"/>
        </w:rPr>
        <w:t>Психолог:</w:t>
      </w:r>
    </w:p>
    <w:p w:rsidR="00570E82" w:rsidRDefault="00655D0F">
      <w:pPr>
        <w:pStyle w:val="a0"/>
        <w:spacing w:after="0" w:line="240" w:lineRule="auto"/>
        <w:ind w:firstLine="510"/>
        <w:jc w:val="both"/>
      </w:pPr>
      <w:r>
        <w:rPr>
          <w:rStyle w:val="a9"/>
          <w:color w:val="212529"/>
          <w:highlight w:val="white"/>
        </w:rPr>
        <w:t>1. Проанализируйте ситуацию.</w:t>
      </w:r>
      <w:r>
        <w:rPr>
          <w:color w:val="212529"/>
          <w:highlight w:val="white"/>
        </w:rPr>
        <w:t xml:space="preserve"> Поймите, что именно вызывает у вас тревогу (расширенные зрачки ребенка, обнаруженные предметы и т. д.). Помните, что вывод о наркотизации можно </w:t>
      </w:r>
      <w:r w:rsidR="004231D7">
        <w:rPr>
          <w:color w:val="212529"/>
          <w:highlight w:val="white"/>
        </w:rPr>
        <w:t>с</w:t>
      </w:r>
      <w:r>
        <w:rPr>
          <w:color w:val="212529"/>
          <w:highlight w:val="white"/>
        </w:rPr>
        <w:t>делать при наличии проблем в комплексе, то есть тревожных сигналов должно быть несколько.</w:t>
      </w:r>
    </w:p>
    <w:p w:rsidR="00570E82" w:rsidRDefault="004231D7">
      <w:pPr>
        <w:pStyle w:val="a0"/>
        <w:spacing w:after="0" w:line="240" w:lineRule="auto"/>
        <w:ind w:firstLine="510"/>
        <w:jc w:val="both"/>
      </w:pPr>
      <w:r>
        <w:rPr>
          <w:rStyle w:val="a9"/>
          <w:color w:val="212529"/>
          <w:highlight w:val="white"/>
        </w:rPr>
        <w:t>2. Старайтесь сохранить доверительные отношения</w:t>
      </w:r>
      <w:r w:rsidR="00655D0F">
        <w:rPr>
          <w:color w:val="212529"/>
          <w:highlight w:val="white"/>
        </w:rPr>
        <w:t>, не отталкивайте ребенка от себя назидательным тоном и агрессией. Пообещайте ему, что поймете его в любом случае и примите правду, какой бы они ни была.</w:t>
      </w:r>
    </w:p>
    <w:p w:rsidR="00570E82" w:rsidRDefault="00655D0F">
      <w:pPr>
        <w:pStyle w:val="a0"/>
        <w:spacing w:after="0" w:line="240" w:lineRule="auto"/>
        <w:ind w:firstLine="510"/>
        <w:jc w:val="both"/>
      </w:pPr>
      <w:r>
        <w:rPr>
          <w:rStyle w:val="a9"/>
          <w:color w:val="212529"/>
          <w:highlight w:val="white"/>
        </w:rPr>
        <w:t>3. Убедите ребенка сходить к специалисту</w:t>
      </w:r>
      <w:r>
        <w:rPr>
          <w:color w:val="212529"/>
          <w:highlight w:val="white"/>
        </w:rPr>
        <w:t>, чтобы выявить степень зависимости и определить, какие именно препараты употребляет ребенок. Скорей всего, выполнить этот пункт будет сложнее всего, поэтому не бойтесь обратиться за помощью к психологам.</w:t>
      </w:r>
    </w:p>
    <w:p w:rsidR="00570E82" w:rsidRDefault="00655D0F">
      <w:pPr>
        <w:pStyle w:val="a0"/>
        <w:spacing w:after="0" w:line="240" w:lineRule="auto"/>
        <w:ind w:firstLine="510"/>
        <w:jc w:val="both"/>
      </w:pPr>
      <w:r>
        <w:rPr>
          <w:rStyle w:val="a9"/>
          <w:color w:val="212529"/>
          <w:highlight w:val="white"/>
        </w:rPr>
        <w:t>4. Помогите ребенку найти новые интересы.</w:t>
      </w:r>
      <w:r>
        <w:rPr>
          <w:color w:val="212529"/>
          <w:highlight w:val="white"/>
        </w:rPr>
        <w:t> Новые интересы ускорят реабилитацию и социализацию подростка, если он нуждается в серьезном лечении, или помогут отвлечься от пагубной привычки и сменить круг знакомых, если пробовал наркотики несколько раз и пока не приобрел зависимость.</w:t>
      </w:r>
    </w:p>
    <w:p w:rsidR="00570E82" w:rsidRDefault="00655D0F">
      <w:pPr>
        <w:pStyle w:val="a0"/>
        <w:spacing w:after="0" w:line="240" w:lineRule="auto"/>
        <w:ind w:firstLine="510"/>
        <w:jc w:val="both"/>
      </w:pPr>
      <w:r>
        <w:rPr>
          <w:rStyle w:val="a9"/>
          <w:color w:val="212529"/>
          <w:highlight w:val="white"/>
        </w:rPr>
        <w:t>5. Определите вместе с ребенком метод лечения</w:t>
      </w:r>
      <w:r>
        <w:rPr>
          <w:color w:val="212529"/>
          <w:highlight w:val="white"/>
        </w:rPr>
        <w:t>, если это необходимо. Будьте с ним откровенны, вместе выбирайте клинику и врача, обсуждайте различные варианты терапии, говорите с подростком, как со взрослым человеком, который болен и который должен выздороветь, а не как с ребенком, в которого вы больше не верите.</w:t>
      </w:r>
    </w:p>
    <w:p w:rsidR="00570E82" w:rsidRDefault="00655D0F">
      <w:pPr>
        <w:pStyle w:val="a0"/>
        <w:spacing w:after="0" w:line="240" w:lineRule="auto"/>
        <w:ind w:firstLine="510"/>
        <w:jc w:val="both"/>
      </w:pPr>
      <w:r>
        <w:rPr>
          <w:rStyle w:val="a9"/>
          <w:color w:val="212529"/>
          <w:highlight w:val="white"/>
        </w:rPr>
        <w:t>7. Не оставляйте ребенка одного</w:t>
      </w:r>
      <w:r>
        <w:rPr>
          <w:color w:val="212529"/>
          <w:highlight w:val="white"/>
        </w:rPr>
        <w:t>, обеспечьте </w:t>
      </w:r>
      <w:hyperlink r:id="rId9">
        <w:r>
          <w:rPr>
            <w:rStyle w:val="11"/>
            <w:color w:val="212529"/>
            <w:highlight w:val="white"/>
            <w:u w:val="none"/>
          </w:rPr>
          <w:t>постоянное общение</w:t>
        </w:r>
      </w:hyperlink>
      <w:r>
        <w:rPr>
          <w:color w:val="212529"/>
          <w:highlight w:val="white"/>
        </w:rPr>
        <w:t> с ним, но не слежку. Показывайте, что вы ему доверяете. Не контролируйте каждый его шаг, дайте ему шанс самому исправить свои ошибки.</w:t>
      </w:r>
    </w:p>
    <w:p w:rsidR="00570E82" w:rsidRDefault="00655D0F">
      <w:pPr>
        <w:pStyle w:val="a0"/>
        <w:spacing w:after="0" w:line="240" w:lineRule="auto"/>
        <w:ind w:firstLine="510"/>
        <w:jc w:val="both"/>
      </w:pPr>
      <w:r>
        <w:rPr>
          <w:rStyle w:val="a9"/>
          <w:color w:val="212529"/>
          <w:highlight w:val="white"/>
        </w:rPr>
        <w:t xml:space="preserve">8. Постоянно демонстрируйте свои доверие и любовь. </w:t>
      </w:r>
      <w:r>
        <w:rPr>
          <w:color w:val="212529"/>
          <w:highlight w:val="white"/>
        </w:rPr>
        <w:t>Но помните, что наркотики - это проблема, которую легче предотвратить. И лучший способ профилактики - это внимание к подростку, к его жизни и к его проблемам. Будьте другом для своего ребенка. Спросите себя прямо сейчас, когда вы в последний раз проводили с ним время, когда обсуждали его проблемы, знаете ли, в кого он влюблен и с кем дружит. Если нет, то скорее исправляйте ситуацию. Вы очень нужны своему ребенку.</w:t>
      </w:r>
    </w:p>
    <w:p w:rsidR="00570E82" w:rsidRDefault="00570E82">
      <w:pPr>
        <w:ind w:firstLine="567"/>
        <w:jc w:val="both"/>
        <w:textAlignment w:val="baseline"/>
        <w:rPr>
          <w:rFonts w:eastAsia="Calibri"/>
          <w:b/>
          <w:lang w:eastAsia="en-US"/>
        </w:rPr>
      </w:pP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lang w:eastAsia="en-US"/>
        </w:rPr>
        <w:t>Психолог:</w:t>
      </w:r>
    </w:p>
    <w:p w:rsidR="00570E82" w:rsidRDefault="00655D0F">
      <w:pPr>
        <w:ind w:firstLine="567"/>
        <w:jc w:val="both"/>
        <w:textAlignment w:val="baseline"/>
      </w:pPr>
      <w:r>
        <w:rPr>
          <w:color w:val="212529"/>
          <w:highlight w:val="white"/>
        </w:rPr>
        <w:t>Как же предотвратить эту беду? Как оградить детей от потребления психоактивных веществ? Для этого родители должны знать несколько правил и следовать им.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i/>
          <w:lang w:eastAsia="en-US"/>
        </w:rPr>
        <w:lastRenderedPageBreak/>
        <w:t>Что я должен рассказывать ребенку о наркотиках?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В первую очередь. Вы должны выбрать удобный момент. Возможно, он случится во время отдыха, и вам удастся провести беседу, носящую более живой характер, чем просто формальность. Исследования показывают, что дети и подростки часто получают информацию об алкоголе или наркотиках через Интернет и от знакомых.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 xml:space="preserve">Многие из этих представлений могут быть ошибочными, и у вас есть возможность разрушить некоторые мифы и скорректировать неправильные суждения ваших детей. 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i/>
          <w:lang w:eastAsia="en-US"/>
        </w:rPr>
        <w:t>Как помочь ребенку сказать «нет!» наркотикам?</w:t>
      </w:r>
    </w:p>
    <w:p w:rsidR="00570E82" w:rsidRDefault="00655D0F">
      <w:pPr>
        <w:ind w:firstLine="567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Как ни парадоксально, предрасположенность к употреблению наркотических средств непосредственно связана с уровнем самоуважения. Исследования психологов свидетельствуют, что потребители наркотиков обычно имеют низкую самооценку. Дети, имеющие высокий уровень самоуважения, чаще говорят «нет», когда им предлагают наркотики. Точно так же, как существует 5 приемов умения слушать, мы сформулировали для родителей </w:t>
      </w:r>
      <w:r>
        <w:rPr>
          <w:rFonts w:eastAsia="Calibri"/>
          <w:b/>
          <w:i/>
          <w:lang w:eastAsia="en-US"/>
        </w:rPr>
        <w:t>5 принципов формирования самоуважения ребёнка</w:t>
      </w:r>
      <w:r>
        <w:rPr>
          <w:rFonts w:eastAsia="Calibri"/>
          <w:b/>
          <w:lang w:eastAsia="en-US"/>
        </w:rPr>
        <w:t>.</w:t>
      </w:r>
    </w:p>
    <w:p w:rsidR="00570E82" w:rsidRDefault="00570E82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bCs/>
          <w:i/>
          <w:lang w:eastAsia="en-US"/>
        </w:rPr>
      </w:pP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iCs/>
          <w:u w:val="single"/>
        </w:rPr>
        <w:t>Слайд 8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i/>
          <w:lang w:eastAsia="en-US"/>
        </w:rPr>
        <w:t>Принцип № 1</w:t>
      </w:r>
      <w:r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Одобряя и хваля своего ребёнка даже за незначительные успехи, вы убедитесь, что его упорство и попытки сделать что-либо, важнее полученных результатов.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i/>
          <w:lang w:eastAsia="en-US"/>
        </w:rPr>
        <w:t>Принцип № 2</w:t>
      </w:r>
      <w:r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Помогая вашему ребенку выбирать и ставить перед собой реальные осуществимые цели, вы увидите, что достижение данных целей вдохновит его на достижение новых вершин.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i/>
          <w:lang w:eastAsia="en-US"/>
        </w:rPr>
        <w:t>Принцип №3</w:t>
      </w:r>
      <w:r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Никогда не исправляйте и не оценивайте личность ребенка, только его поступки или действия. Например, лучше сказать, что лазить по заборам опасно, так как можно сломать ногу, чем: «Ты не должен лазить по заборам – это глупо!» или «Ты не должен лазить по заборам, так делают только дураки».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i/>
          <w:lang w:eastAsia="en-US"/>
        </w:rPr>
        <w:t>Принцип № 4</w:t>
      </w:r>
      <w:r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Когда вы поручаете вашему ребенку право нести реальную ответственность за какую-нибудь домашнюю работу, он ощущает себя частью команды, и, достигая результатов в исполнении своих обязанностей, получает чувство удовлетворения.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b/>
          <w:i/>
          <w:lang w:eastAsia="en-US"/>
        </w:rPr>
        <w:t>Принцип № 5</w:t>
      </w:r>
      <w:r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Показывая ребенку, как вы его любите, вы демонстрируете свою любовь к нему. </w:t>
      </w:r>
    </w:p>
    <w:p w:rsidR="00570E82" w:rsidRDefault="00570E82">
      <w:pPr>
        <w:ind w:firstLine="567"/>
        <w:textAlignment w:val="baseline"/>
        <w:rPr>
          <w:rFonts w:eastAsia="Calibri"/>
          <w:lang w:eastAsia="en-US"/>
        </w:rPr>
      </w:pPr>
    </w:p>
    <w:p w:rsidR="00570E82" w:rsidRDefault="00655D0F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Уважаемые родители! 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Для того, чтобы избежать проблем, связанных с употреблением наркотиков, помните: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Лучший путь уберечь ребенка от наркотиков — это сотрудничество с вашим взрослеющим ребенком. Вы должны быть своему ребёнку самым близким человеком, независимо от тех трудных ситуаций, в которые он может попасть.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Если ребёнок выходит из-под вашего контроля, не замалчивайте проблему, идите к специалистам, чтобы её решить.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Если ваш ребёнок курит, употребляет спиртные напитки, то риск приема наркотиков гораздо выше.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 xml:space="preserve">Если вашему ребёнку дома плохо, если он живёт в атмосфере ссор и скандалов, то он может оказаться в компании, которая научит его, как </w:t>
      </w:r>
      <w:r>
        <w:rPr>
          <w:rFonts w:eastAsia="Calibri"/>
        </w:rPr>
        <w:t>уйти от реальности</w:t>
      </w:r>
      <w:r>
        <w:rPr>
          <w:rFonts w:eastAsia="Calibri"/>
          <w:lang w:eastAsia="en-US"/>
        </w:rPr>
        <w:t xml:space="preserve"> с помощью наркотиков. 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Поэтому, чтобы уберечь ваших детей от нежелательного знакомства с этими веществами, следите за их ближайшим окружением.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Наблюдайте за поведением и состоянием здоровья вашего ребёнка.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Старайтесь не отмахиваться от вопросов собственного ребёнка, будьте справедливы и честны в оценке его поступков и действий.</w:t>
      </w:r>
    </w:p>
    <w:p w:rsidR="00570E82" w:rsidRDefault="00655D0F">
      <w:pPr>
        <w:ind w:firstLine="567"/>
        <w:jc w:val="both"/>
        <w:textAlignment w:val="baseline"/>
      </w:pPr>
      <w:r>
        <w:rPr>
          <w:rFonts w:eastAsia="Calibri"/>
          <w:lang w:eastAsia="en-US"/>
        </w:rPr>
        <w:t>Научите ребенка говорить «нет». Важно, чтобы он в семье имел это право. Тогда ему будет легче сопротивляться давлению на предложения употребления наркотиков.</w:t>
      </w:r>
    </w:p>
    <w:p w:rsidR="00570E82" w:rsidRDefault="00570E82">
      <w:pPr>
        <w:ind w:firstLine="567"/>
        <w:jc w:val="both"/>
        <w:textAlignment w:val="baseline"/>
        <w:rPr>
          <w:rStyle w:val="11"/>
          <w:rFonts w:eastAsia="Calibri"/>
          <w:strike/>
          <w:color w:val="005BD1"/>
          <w:sz w:val="23"/>
          <w:szCs w:val="23"/>
          <w:highlight w:val="yellow"/>
          <w:u w:val="none"/>
          <w:lang w:eastAsia="en-US"/>
        </w:rPr>
      </w:pPr>
    </w:p>
    <w:p w:rsidR="00570E82" w:rsidRDefault="00655D0F">
      <w:pPr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highlight w:val="white"/>
          <w:lang w:eastAsia="en-US"/>
        </w:rPr>
        <w:lastRenderedPageBreak/>
        <w:t>Помните! Если ребёнок стал принимать наркотики, значит, в его воспитании были допущены серьёзные просчёты. Не усугубляйте их!</w:t>
      </w:r>
    </w:p>
    <w:p w:rsidR="00570E82" w:rsidRDefault="00570E82">
      <w:pPr>
        <w:ind w:firstLine="567"/>
        <w:jc w:val="both"/>
        <w:textAlignment w:val="baseline"/>
        <w:rPr>
          <w:highlight w:val="white"/>
        </w:rPr>
      </w:pPr>
    </w:p>
    <w:p w:rsidR="00570E82" w:rsidRPr="00655D0F" w:rsidRDefault="00655D0F">
      <w:pPr>
        <w:pStyle w:val="a0"/>
        <w:spacing w:after="0" w:line="240" w:lineRule="auto"/>
        <w:ind w:firstLine="567"/>
        <w:jc w:val="both"/>
        <w:textAlignment w:val="baseline"/>
        <w:rPr>
          <w:rFonts w:eastAsia="Calibri"/>
          <w:highlight w:val="white"/>
          <w:lang w:eastAsia="en-US"/>
        </w:rPr>
      </w:pPr>
      <w:r w:rsidRPr="00655D0F">
        <w:rPr>
          <w:rFonts w:eastAsia="Calibri"/>
          <w:highlight w:val="white"/>
          <w:lang w:eastAsia="en-US"/>
        </w:rPr>
        <w:t xml:space="preserve">В конце нашей встречи предлагаю вам посмотреть отрывок из художественного фильма «Меня это не касается». Ссылка на материал: </w:t>
      </w:r>
      <w:hyperlink r:id="rId10" w:history="1">
        <w:r w:rsidRPr="00655D0F">
          <w:rPr>
            <w:rStyle w:val="ab"/>
            <w:rFonts w:eastAsia="Calibri"/>
            <w:highlight w:val="white"/>
            <w:lang w:eastAsia="en-US"/>
          </w:rPr>
          <w:t>https://cloud.mail.ru/public/m96k/8gU5kJnDY</w:t>
        </w:r>
      </w:hyperlink>
    </w:p>
    <w:p w:rsidR="00570E82" w:rsidRPr="00655D0F" w:rsidRDefault="00570E82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highlight w:val="white"/>
          <w:lang w:eastAsia="en-US"/>
        </w:rPr>
      </w:pP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b/>
          <w:iCs/>
          <w:u w:val="single"/>
        </w:rPr>
      </w:pPr>
      <w:r>
        <w:rPr>
          <w:rFonts w:eastAsia="Calibri"/>
          <w:b/>
          <w:iCs/>
          <w:u w:val="single"/>
        </w:rPr>
        <w:t>Слайд 9</w:t>
      </w: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Сюжет фильма подтверждает ключевую мысль сегодняшней встречи </w:t>
      </w:r>
      <w:r w:rsidR="00C1619D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>нужно быть внимательными к своим детям, знать, чем они занимаются и чем интересуются, с кем общаются. Иначе может прийти беда, от которой не застрахована ни одна семья.</w:t>
      </w:r>
    </w:p>
    <w:p w:rsidR="00570E82" w:rsidRDefault="00655D0F">
      <w:pPr>
        <w:pStyle w:val="a0"/>
        <w:spacing w:after="0" w:line="240" w:lineRule="auto"/>
        <w:ind w:firstLine="567"/>
        <w:jc w:val="both"/>
        <w:textAlignment w:val="baseline"/>
        <w:rPr>
          <w:i/>
          <w:iCs/>
          <w:color w:val="000000"/>
        </w:rPr>
      </w:pPr>
      <w:r>
        <w:rPr>
          <w:rFonts w:eastAsia="Calibri"/>
          <w:i/>
          <w:iCs/>
          <w:lang w:eastAsia="en-US"/>
        </w:rPr>
        <w:t xml:space="preserve">(Фильм 2013 г. Режиссер Александр </w:t>
      </w:r>
      <w:proofErr w:type="spellStart"/>
      <w:r>
        <w:rPr>
          <w:rFonts w:eastAsia="Calibri"/>
          <w:i/>
          <w:iCs/>
          <w:lang w:eastAsia="en-US"/>
        </w:rPr>
        <w:t>Новопашин</w:t>
      </w:r>
      <w:proofErr w:type="spellEnd"/>
      <w:r>
        <w:rPr>
          <w:rFonts w:eastAsia="Calibri"/>
          <w:i/>
          <w:iCs/>
          <w:lang w:eastAsia="en-US"/>
        </w:rPr>
        <w:t>.</w:t>
      </w:r>
      <w:r>
        <w:rPr>
          <w:i/>
          <w:iCs/>
          <w:color w:val="000000"/>
        </w:rPr>
        <w:t xml:space="preserve"> Общая продолжительность 56 мин.)</w:t>
      </w:r>
    </w:p>
    <w:p w:rsidR="00570E82" w:rsidRDefault="00655D0F">
      <w:pPr>
        <w:pStyle w:val="a0"/>
        <w:spacing w:after="0" w:line="240" w:lineRule="auto"/>
        <w:ind w:firstLine="567"/>
        <w:jc w:val="both"/>
        <w:textAlignment w:val="baseline"/>
        <w:rPr>
          <w:iCs/>
          <w:color w:val="000000"/>
        </w:rPr>
      </w:pPr>
      <w:r>
        <w:rPr>
          <w:iCs/>
          <w:color w:val="000000"/>
        </w:rPr>
        <w:t>Полностью фильм можно посмотреть в свободном доступе в интернете. Ссылка на ресурс</w:t>
      </w:r>
      <w:r w:rsidR="00C2119F">
        <w:rPr>
          <w:iCs/>
          <w:color w:val="000000"/>
        </w:rPr>
        <w:t xml:space="preserve">: </w:t>
      </w:r>
      <w:hyperlink r:id="rId11" w:history="1">
        <w:r w:rsidR="00C2119F" w:rsidRPr="00C2119F">
          <w:rPr>
            <w:rStyle w:val="ab"/>
            <w:iCs/>
          </w:rPr>
          <w:t>https://rutube.ru/video/9f1a4869bc54b62cc794fd005263892d/</w:t>
        </w:r>
      </w:hyperlink>
      <w:r>
        <w:rPr>
          <w:i/>
          <w:iCs/>
          <w:color w:val="000000"/>
        </w:rPr>
        <w:t>)</w:t>
      </w:r>
    </w:p>
    <w:p w:rsidR="00570E82" w:rsidRDefault="00570E82">
      <w:pPr>
        <w:pStyle w:val="a0"/>
        <w:spacing w:after="0" w:line="240" w:lineRule="auto"/>
        <w:ind w:firstLine="567"/>
        <w:jc w:val="both"/>
        <w:textAlignment w:val="baseline"/>
        <w:rPr>
          <w:b/>
          <w:color w:val="212529"/>
          <w:highlight w:val="white"/>
        </w:rPr>
      </w:pPr>
    </w:p>
    <w:p w:rsidR="00570E82" w:rsidRDefault="00655D0F">
      <w:pPr>
        <w:pStyle w:val="a0"/>
        <w:spacing w:after="0" w:line="240" w:lineRule="auto"/>
        <w:ind w:firstLine="567"/>
        <w:jc w:val="both"/>
        <w:textAlignment w:val="baseline"/>
      </w:pPr>
      <w:r>
        <w:rPr>
          <w:b/>
          <w:color w:val="212529"/>
          <w:highlight w:val="white"/>
        </w:rPr>
        <w:t>Ведущий</w:t>
      </w:r>
      <w:r>
        <w:rPr>
          <w:color w:val="212529"/>
          <w:highlight w:val="white"/>
        </w:rPr>
        <w:t xml:space="preserve"> (</w:t>
      </w:r>
      <w:r>
        <w:rPr>
          <w:b/>
          <w:color w:val="212529"/>
          <w:highlight w:val="white"/>
        </w:rPr>
        <w:t>Заместитель</w:t>
      </w:r>
      <w:r>
        <w:rPr>
          <w:color w:val="212529"/>
          <w:highlight w:val="white"/>
        </w:rPr>
        <w:t xml:space="preserve"> </w:t>
      </w:r>
      <w:r>
        <w:rPr>
          <w:b/>
          <w:bCs/>
          <w:color w:val="212529"/>
          <w:highlight w:val="white"/>
        </w:rPr>
        <w:t>д</w:t>
      </w:r>
      <w:r>
        <w:rPr>
          <w:b/>
          <w:color w:val="212529"/>
          <w:highlight w:val="white"/>
        </w:rPr>
        <w:t>иректора образовательного учреждения по воспитательной работе/социальный педагог/классный руководитель):</w:t>
      </w:r>
    </w:p>
    <w:p w:rsidR="00570E82" w:rsidRDefault="00655D0F">
      <w:pPr>
        <w:ind w:firstLine="567"/>
        <w:jc w:val="both"/>
      </w:pPr>
      <w:r>
        <w:rPr>
          <w:rFonts w:eastAsia="Calibri"/>
          <w:lang w:eastAsia="en-US"/>
        </w:rPr>
        <w:t>Если у вас появились подозрения, что ребенок попробовал наркотики, либо кто-то пытается вовлечь его в потребление или их распространение, вы всегда сможете обратиться за помощью к квалифицированным специалистам.</w:t>
      </w:r>
    </w:p>
    <w:p w:rsidR="00570E82" w:rsidRDefault="00570E82" w:rsidP="00C1619D">
      <w:pPr>
        <w:jc w:val="both"/>
        <w:rPr>
          <w:rFonts w:eastAsia="Calibri"/>
          <w:lang w:eastAsia="en-US"/>
        </w:rPr>
      </w:pP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iCs/>
          <w:u w:val="single"/>
        </w:rPr>
        <w:t>Слайд 10</w:t>
      </w:r>
    </w:p>
    <w:p w:rsidR="006A2FF7" w:rsidRPr="006A2FF7" w:rsidRDefault="00655D0F" w:rsidP="006A2FF7">
      <w:pPr>
        <w:pStyle w:val="af5"/>
        <w:spacing w:before="96" w:after="60"/>
        <w:ind w:left="72" w:firstLine="637"/>
        <w:jc w:val="both"/>
      </w:pPr>
      <w:r>
        <w:rPr>
          <w:rFonts w:eastAsia="Calibri"/>
          <w:lang w:eastAsia="en-US"/>
        </w:rPr>
        <w:t xml:space="preserve">В Тюменской области работает государственный центр профилактики и реабилитации, в котором анонимно и бесплатно окажут квалифицированную консультацию врачи-наркологи и психологи. </w:t>
      </w:r>
      <w:r w:rsidR="00AF14F2" w:rsidRPr="00AF14F2">
        <w:rPr>
          <w:rFonts w:eastAsia="Calibri"/>
          <w:lang w:eastAsia="en-US"/>
        </w:rPr>
        <w:t>Контактный телефон: 8 (3452) 67-36-73 – Служба семейного консультирования в г. Тюмени</w:t>
      </w:r>
      <w:r w:rsidR="006A2FF7">
        <w:rPr>
          <w:rFonts w:eastAsia="Calibri"/>
          <w:lang w:eastAsia="en-US"/>
        </w:rPr>
        <w:t xml:space="preserve">, </w:t>
      </w:r>
      <w:r w:rsidR="006A2FF7" w:rsidRPr="006A2FF7">
        <w:rPr>
          <w:rFonts w:eastAsia="Calibri"/>
          <w:lang w:eastAsia="en-US"/>
        </w:rPr>
        <w:t xml:space="preserve">8(3456)24-50-50 </w:t>
      </w:r>
      <w:r w:rsidR="006A2FF7" w:rsidRPr="00AF14F2">
        <w:rPr>
          <w:rFonts w:eastAsia="Calibri"/>
          <w:lang w:eastAsia="en-US"/>
        </w:rPr>
        <w:t>–</w:t>
      </w:r>
      <w:r w:rsidR="006A2FF7">
        <w:rPr>
          <w:rFonts w:eastAsia="Calibri"/>
          <w:lang w:eastAsia="en-US"/>
        </w:rPr>
        <w:t xml:space="preserve"> </w:t>
      </w:r>
      <w:r w:rsidR="006A2FF7" w:rsidRPr="00AF14F2">
        <w:rPr>
          <w:rFonts w:eastAsia="Calibri"/>
          <w:lang w:eastAsia="en-US"/>
        </w:rPr>
        <w:t>Служба семейн</w:t>
      </w:r>
      <w:r w:rsidR="006A2FF7">
        <w:rPr>
          <w:rFonts w:eastAsia="Calibri"/>
          <w:lang w:eastAsia="en-US"/>
        </w:rPr>
        <w:t>ого консультирования в г. Тобольска.</w:t>
      </w:r>
    </w:p>
    <w:p w:rsidR="00AF14F2" w:rsidRDefault="00AF14F2" w:rsidP="00AF14F2">
      <w:pPr>
        <w:ind w:firstLine="567"/>
        <w:jc w:val="both"/>
        <w:rPr>
          <w:rFonts w:eastAsia="Calibri"/>
          <w:lang w:eastAsia="en-US"/>
        </w:rPr>
      </w:pPr>
    </w:p>
    <w:p w:rsidR="00AF14F2" w:rsidRDefault="00655D0F" w:rsidP="00AF14F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Также анонимно и бесплатно </w:t>
      </w:r>
      <w:r w:rsidR="00C1619D">
        <w:rPr>
          <w:rFonts w:eastAsia="Calibri"/>
          <w:lang w:eastAsia="en-US"/>
        </w:rPr>
        <w:t>можно проконсультироваться</w:t>
      </w:r>
      <w:r>
        <w:rPr>
          <w:rFonts w:eastAsia="Calibri"/>
          <w:lang w:eastAsia="en-US"/>
        </w:rPr>
        <w:t xml:space="preserve"> в областном наркологическом диспансере.</w:t>
      </w:r>
      <w:r w:rsidR="00AF14F2" w:rsidRPr="00AF14F2">
        <w:rPr>
          <w:color w:val="000009"/>
          <w:sz w:val="28"/>
          <w:szCs w:val="28"/>
        </w:rPr>
        <w:t xml:space="preserve"> </w:t>
      </w:r>
      <w:r w:rsidR="00AF14F2" w:rsidRPr="00AF14F2">
        <w:rPr>
          <w:rFonts w:eastAsia="Calibri"/>
          <w:lang w:eastAsia="en-US"/>
        </w:rPr>
        <w:t>Контактный телефон: 8 (3452) 50-82-61, 50-82-62, 50-</w:t>
      </w:r>
      <w:r w:rsidR="00AF14F2">
        <w:rPr>
          <w:rFonts w:eastAsia="Calibri"/>
          <w:lang w:eastAsia="en-US"/>
        </w:rPr>
        <w:t>82-63 – Центр детского здоровья.</w:t>
      </w:r>
    </w:p>
    <w:p w:rsidR="00C1619D" w:rsidRDefault="00655D0F" w:rsidP="00C1619D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Любую информацию, связанную с совершением преступлений в сфере незаконного оборота наркотиков, к</w:t>
      </w:r>
      <w:r w:rsidR="00C2119F">
        <w:rPr>
          <w:rFonts w:eastAsia="Calibri"/>
          <w:lang w:eastAsia="en-US"/>
        </w:rPr>
        <w:t>руглосуточно можно сообщить по «Т</w:t>
      </w:r>
      <w:r>
        <w:rPr>
          <w:rFonts w:eastAsia="Calibri"/>
          <w:lang w:eastAsia="en-US"/>
        </w:rPr>
        <w:t>елефону доверия</w:t>
      </w:r>
      <w:r w:rsidR="00C2119F">
        <w:rPr>
          <w:rFonts w:eastAsia="Calibri"/>
          <w:lang w:eastAsia="en-US"/>
        </w:rPr>
        <w:t>»</w:t>
      </w:r>
      <w:r w:rsidR="00C2119F">
        <w:rPr>
          <w:rFonts w:ascii="Arial" w:hAnsi="Arial" w:cs="Arial"/>
          <w:color w:val="0000FF"/>
          <w:sz w:val="27"/>
          <w:szCs w:val="27"/>
          <w:shd w:val="clear" w:color="auto" w:fill="FFFFFF"/>
        </w:rPr>
        <w:t xml:space="preserve"> </w:t>
      </w:r>
      <w:r w:rsidR="00C2119F" w:rsidRPr="00C2119F">
        <w:rPr>
          <w:rFonts w:eastAsia="Calibri"/>
          <w:lang w:eastAsia="en-US"/>
        </w:rPr>
        <w:t>ОВД Тюменской области</w:t>
      </w:r>
      <w:r w:rsidR="00C2119F">
        <w:rPr>
          <w:rFonts w:eastAsia="Calibri"/>
          <w:lang w:eastAsia="en-US"/>
        </w:rPr>
        <w:t xml:space="preserve"> 291-432, телефону «102» или оставив интернет-обращение на официальном сайте УМВД России по Тюменской области 72. </w:t>
      </w:r>
      <w:proofErr w:type="spellStart"/>
      <w:r w:rsidR="00C2119F">
        <w:rPr>
          <w:rFonts w:eastAsia="Calibri"/>
          <w:lang w:eastAsia="en-US"/>
        </w:rPr>
        <w:t>мвд.рф</w:t>
      </w:r>
      <w:proofErr w:type="spellEnd"/>
      <w:r w:rsidR="00C2119F">
        <w:rPr>
          <w:rFonts w:eastAsia="Calibri"/>
          <w:lang w:eastAsia="en-US"/>
        </w:rPr>
        <w:t xml:space="preserve">. </w:t>
      </w:r>
    </w:p>
    <w:p w:rsidR="00C2119F" w:rsidRDefault="00C1619D" w:rsidP="00C1619D">
      <w:pPr>
        <w:ind w:firstLine="567"/>
        <w:jc w:val="both"/>
        <w:rPr>
          <w:rFonts w:eastAsia="Calibri"/>
          <w:lang w:eastAsia="en-US"/>
        </w:rPr>
      </w:pPr>
      <w:r w:rsidRPr="00C1619D">
        <w:rPr>
          <w:rFonts w:eastAsia="Calibri"/>
          <w:lang w:eastAsia="en-US"/>
        </w:rPr>
        <w:t>Телефон Дежурной части УМВД России по Тюменской области: 8 (3452) 793-023.</w:t>
      </w:r>
    </w:p>
    <w:p w:rsidR="00C2119F" w:rsidRPr="00C2119F" w:rsidRDefault="00C2119F" w:rsidP="00C2119F">
      <w:pPr>
        <w:rPr>
          <w:rFonts w:ascii="Arial" w:hAnsi="Arial" w:cs="Arial"/>
          <w:color w:val="0000FF"/>
          <w:sz w:val="27"/>
          <w:szCs w:val="27"/>
          <w:shd w:val="clear" w:color="auto" w:fill="FFFFFF"/>
        </w:rPr>
      </w:pPr>
    </w:p>
    <w:p w:rsidR="00570E82" w:rsidRDefault="00655D0F" w:rsidP="00C2119F">
      <w:pPr>
        <w:ind w:firstLine="709"/>
        <w:jc w:val="both"/>
        <w:rPr>
          <w:rFonts w:eastAsia="Calibri"/>
        </w:rPr>
      </w:pPr>
      <w:r>
        <w:rPr>
          <w:rFonts w:eastAsia="Calibri"/>
          <w:b/>
          <w:iCs/>
          <w:u w:val="single"/>
        </w:rPr>
        <w:t>Слайд 10</w:t>
      </w:r>
    </w:p>
    <w:p w:rsidR="00570E82" w:rsidRPr="00AF14F2" w:rsidRDefault="00655D0F" w:rsidP="00AF14F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экстренных случаях вы можете обратиться в областной наркологический диспансер в отделение нео</w:t>
      </w:r>
      <w:r w:rsidR="00AF14F2">
        <w:rPr>
          <w:rFonts w:eastAsia="Calibri"/>
          <w:lang w:eastAsia="en-US"/>
        </w:rPr>
        <w:t xml:space="preserve">тложной наркологической помощи, а для получения </w:t>
      </w:r>
      <w:r w:rsidR="00AF14F2">
        <w:rPr>
          <w:rFonts w:eastAsia="Calibri"/>
          <w:color w:val="auto"/>
          <w:lang w:eastAsia="en-US"/>
        </w:rPr>
        <w:t>экстренной психологической помощи</w:t>
      </w:r>
      <w:r w:rsidR="00AF14F2">
        <w:rPr>
          <w:rFonts w:eastAsia="Calibri"/>
          <w:lang w:eastAsia="en-US"/>
        </w:rPr>
        <w:t xml:space="preserve"> м</w:t>
      </w:r>
      <w:r w:rsidR="00AF14F2">
        <w:rPr>
          <w:rFonts w:eastAsia="Calibri"/>
          <w:color w:val="auto"/>
          <w:lang w:eastAsia="en-US"/>
        </w:rPr>
        <w:t>ожно</w:t>
      </w:r>
      <w:r>
        <w:rPr>
          <w:rFonts w:eastAsia="Calibri"/>
          <w:color w:val="auto"/>
          <w:lang w:eastAsia="en-US"/>
        </w:rPr>
        <w:t xml:space="preserve"> позвонить по общероссийскому детскому телефону доверия - </w:t>
      </w:r>
      <w:r w:rsidR="00AF14F2">
        <w:rPr>
          <w:rFonts w:eastAsia="Calibri"/>
          <w:color w:val="auto"/>
          <w:lang w:eastAsia="en-US"/>
        </w:rPr>
        <w:t xml:space="preserve"> 8-800-2000-122 (</w:t>
      </w:r>
      <w:r>
        <w:rPr>
          <w:rFonts w:eastAsia="Calibri"/>
          <w:color w:val="auto"/>
          <w:lang w:eastAsia="en-US"/>
        </w:rPr>
        <w:t>бесплатно и анонимно</w:t>
      </w:r>
      <w:r w:rsidR="00AF14F2">
        <w:rPr>
          <w:rFonts w:eastAsia="Calibri"/>
          <w:color w:val="auto"/>
          <w:lang w:eastAsia="en-US"/>
        </w:rPr>
        <w:t>)</w:t>
      </w:r>
      <w:r>
        <w:rPr>
          <w:rFonts w:eastAsia="Calibri"/>
          <w:color w:val="auto"/>
          <w:lang w:eastAsia="en-US"/>
        </w:rPr>
        <w:t>.</w:t>
      </w:r>
    </w:p>
    <w:p w:rsidR="00570E82" w:rsidRDefault="00570E82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  <w:rPr>
          <w:rFonts w:eastAsia="Calibri"/>
          <w:color w:val="auto"/>
          <w:lang w:eastAsia="en-US"/>
        </w:rPr>
      </w:pPr>
    </w:p>
    <w:p w:rsidR="00570E82" w:rsidRDefault="00655D0F">
      <w:pPr>
        <w:tabs>
          <w:tab w:val="left" w:pos="142"/>
          <w:tab w:val="left" w:pos="284"/>
          <w:tab w:val="left" w:pos="426"/>
        </w:tabs>
        <w:ind w:firstLine="567"/>
        <w:jc w:val="both"/>
        <w:textAlignment w:val="baseline"/>
      </w:pPr>
      <w:r>
        <w:rPr>
          <w:rFonts w:eastAsia="Calibri"/>
          <w:lang w:eastAsia="en-US"/>
        </w:rPr>
        <w:t>Закончить наше мероприятие хотелось бы широко известной латинской пословицей «Предупреждён – значит вооружён». Незнание порождает страх и крадет драгоценное время, которое позволяет спасти человека. В ваших силах уберечь своих детей от любого вида зависимостей! Будьте бдительны. Эта проблема может коснуться каждого.</w:t>
      </w:r>
    </w:p>
    <w:p w:rsidR="00570E82" w:rsidRDefault="00570E82" w:rsidP="00AF14F2">
      <w:pPr>
        <w:rPr>
          <w:rFonts w:eastAsia="Calibri"/>
          <w:lang w:eastAsia="en-US"/>
        </w:rPr>
      </w:pPr>
    </w:p>
    <w:p w:rsidR="00570E82" w:rsidRDefault="00570E82">
      <w:pPr>
        <w:jc w:val="right"/>
        <w:textAlignment w:val="baseline"/>
        <w:rPr>
          <w:rFonts w:eastAsia="Calibri"/>
          <w:lang w:eastAsia="en-US"/>
        </w:rPr>
      </w:pPr>
    </w:p>
    <w:sectPr w:rsidR="00570E82">
      <w:pgSz w:w="11906" w:h="16838"/>
      <w:pgMar w:top="1134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PT 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578"/>
    <w:multiLevelType w:val="multilevel"/>
    <w:tmpl w:val="0546B8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458BD"/>
    <w:multiLevelType w:val="multilevel"/>
    <w:tmpl w:val="02A26C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8D058C"/>
    <w:multiLevelType w:val="multilevel"/>
    <w:tmpl w:val="005AE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82"/>
    <w:rsid w:val="00281726"/>
    <w:rsid w:val="004028DB"/>
    <w:rsid w:val="004231D7"/>
    <w:rsid w:val="004871A2"/>
    <w:rsid w:val="00570E82"/>
    <w:rsid w:val="00576409"/>
    <w:rsid w:val="0065297E"/>
    <w:rsid w:val="00655D0F"/>
    <w:rsid w:val="006A2FF7"/>
    <w:rsid w:val="006C1E4C"/>
    <w:rsid w:val="00785C8E"/>
    <w:rsid w:val="00820ABA"/>
    <w:rsid w:val="009F648C"/>
    <w:rsid w:val="00AF14F2"/>
    <w:rsid w:val="00C12175"/>
    <w:rsid w:val="00C1619D"/>
    <w:rsid w:val="00C2119F"/>
    <w:rsid w:val="00C316B9"/>
    <w:rsid w:val="00DC7E44"/>
    <w:rsid w:val="00EA515F"/>
    <w:rsid w:val="00ED7D6B"/>
    <w:rsid w:val="00E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0EFB"/>
  <w15:docId w15:val="{727C8DEB-F291-4AD7-867E-EBD5B878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Гиперссылка1"/>
    <w:basedOn w:val="a1"/>
    <w:qFormat/>
    <w:rsid w:val="0030080A"/>
    <w:rPr>
      <w:color w:val="0000FF"/>
      <w:u w:val="single"/>
    </w:rPr>
  </w:style>
  <w:style w:type="character" w:customStyle="1" w:styleId="a4">
    <w:name w:val="Текст выноски Знак"/>
    <w:basedOn w:val="a1"/>
    <w:qFormat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customStyle="1" w:styleId="a5">
    <w:name w:val="Верхний колонтитул Знак"/>
    <w:basedOn w:val="a1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Emphasis"/>
    <w:basedOn w:val="a1"/>
    <w:qFormat/>
    <w:rPr>
      <w:i/>
      <w:iCs/>
    </w:rPr>
  </w:style>
  <w:style w:type="character" w:customStyle="1" w:styleId="12">
    <w:name w:val="Просмотренная гиперссылка1"/>
    <w:qFormat/>
    <w:rPr>
      <w:color w:val="800000"/>
      <w:u w:val="single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Выделение жирным"/>
    <w:qFormat/>
    <w:rPr>
      <w:b/>
      <w:bCs/>
    </w:rPr>
  </w:style>
  <w:style w:type="character" w:styleId="aa">
    <w:name w:val="FollowedHyperlink"/>
    <w:basedOn w:val="a1"/>
    <w:uiPriority w:val="99"/>
    <w:semiHidden/>
    <w:unhideWhenUsed/>
    <w:rsid w:val="00950AF8"/>
    <w:rPr>
      <w:color w:val="800080" w:themeColor="followedHyperlink"/>
      <w:u w:val="single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font8">
    <w:name w:val="font_8"/>
    <w:basedOn w:val="a"/>
    <w:qFormat/>
    <w:pPr>
      <w:spacing w:before="280" w:after="280"/>
    </w:pPr>
    <w:rPr>
      <w:color w:val="auto"/>
    </w:rPr>
  </w:style>
  <w:style w:type="paragraph" w:styleId="af5">
    <w:name w:val="Normal (Web)"/>
    <w:basedOn w:val="a"/>
    <w:uiPriority w:val="99"/>
    <w:qFormat/>
    <w:pPr>
      <w:spacing w:before="280" w:after="280"/>
    </w:pPr>
    <w:rPr>
      <w:color w:val="auto"/>
    </w:rPr>
  </w:style>
  <w:style w:type="paragraph" w:customStyle="1" w:styleId="af6">
    <w:name w:val="Содержимое врезки"/>
    <w:basedOn w:val="a"/>
    <w:qFormat/>
  </w:style>
  <w:style w:type="paragraph" w:customStyle="1" w:styleId="Standard">
    <w:name w:val="Standard"/>
    <w:qFormat/>
    <w:rsid w:val="006E6B37"/>
    <w:pPr>
      <w:widowControl w:val="0"/>
    </w:pPr>
    <w:rPr>
      <w:rFonts w:ascii="Liberation Serif" w:eastAsia="SimSun, 'Arial Unicode MS'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0AB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experts/profilaktika-narkomanii-v-se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ideo156204100_4562392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media/gallery/consultation/videokonsultatsiya-rebenok-i-narkotiki/" TargetMode="External"/><Relationship Id="rId11" Type="http://schemas.openxmlformats.org/officeDocument/2006/relationships/hyperlink" Target="https://rutube.ru/video/9f1a4869bc54b62cc794fd005263892d/" TargetMode="External"/><Relationship Id="rId5" Type="http://schemas.openxmlformats.org/officeDocument/2006/relationships/hyperlink" Target="https://vk.com/video-129735835_456239073" TargetMode="External"/><Relationship Id="rId10" Type="http://schemas.openxmlformats.org/officeDocument/2006/relationships/hyperlink" Target="https://cloud.mail.ru/public/m96k/8gU5kJn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/media/gallery/consultation/e-bryun-kak-nachinat-razgovor-o-narkotika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Специалист</cp:lastModifiedBy>
  <cp:revision>4</cp:revision>
  <cp:lastPrinted>2019-10-17T11:55:00Z</cp:lastPrinted>
  <dcterms:created xsi:type="dcterms:W3CDTF">2026-05-26T05:04:00Z</dcterms:created>
  <dcterms:modified xsi:type="dcterms:W3CDTF">2026-05-26T05:05:00Z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